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hint="eastAsia" w:ascii="Arial" w:hAnsi="Arial" w:eastAsia="宋体" w:cs="Arial"/>
          <w:b/>
          <w:bCs/>
          <w:sz w:val="24"/>
          <w:szCs w:val="24"/>
          <w:lang w:val="en-US" w:eastAsia="zh-CN"/>
        </w:rPr>
      </w:pPr>
      <w:bookmarkStart w:id="0" w:name="OLE_LINK283"/>
      <w:r>
        <w:rPr>
          <w:rFonts w:ascii="Arial" w:hAnsi="Arial" w:cs="Arial"/>
          <w:b/>
          <w:bCs/>
          <w:sz w:val="24"/>
          <w:szCs w:val="24"/>
          <w:lang w:val="en-US" w:eastAsia="en-US"/>
        </w:rPr>
        <w:t>3GPP TSG-RAN WG2 Meeting #11</w:t>
      </w:r>
      <w:r>
        <w:rPr>
          <w:rFonts w:hint="eastAsia" w:ascii="Arial" w:hAnsi="Arial" w:cs="Arial"/>
          <w:b/>
          <w:bCs/>
          <w:sz w:val="24"/>
          <w:szCs w:val="24"/>
          <w:lang w:val="en-US" w:eastAsia="zh-CN"/>
        </w:rPr>
        <w:t xml:space="preserve">2- </w:t>
      </w:r>
      <w:r>
        <w:rPr>
          <w:rFonts w:ascii="Arial" w:hAnsi="Arial" w:cs="Arial"/>
          <w:b/>
          <w:bCs/>
          <w:sz w:val="24"/>
          <w:szCs w:val="24"/>
          <w:lang w:val="en-US" w:eastAsia="en-US"/>
        </w:rPr>
        <w:t>e</w:t>
      </w:r>
      <w:r>
        <w:rPr>
          <w:rFonts w:hint="eastAsia" w:ascii="Arial" w:hAnsi="Arial" w:cs="Arial"/>
          <w:b/>
          <w:bCs/>
          <w:sz w:val="24"/>
          <w:szCs w:val="24"/>
          <w:lang w:val="en-US" w:eastAsia="zh-CN"/>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hint="eastAsia" w:ascii="Arial" w:hAnsi="Arial" w:cs="Arial"/>
          <w:b/>
          <w:bCs/>
          <w:sz w:val="24"/>
          <w:szCs w:val="24"/>
          <w:lang w:val="en-US" w:eastAsia="zh-CN"/>
        </w:rPr>
        <w:t xml:space="preserve">  R2-2010213</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eastAsia="Tahoma" w:cs="Arial"/>
          <w:b/>
          <w:bCs/>
          <w:sz w:val="22"/>
          <w:szCs w:val="22"/>
          <w:lang w:eastAsia="zh-CN"/>
        </w:rPr>
        <w:t>Electronic, 2</w:t>
      </w:r>
      <w:r>
        <w:rPr>
          <w:rFonts w:ascii="Arial" w:hAnsi="Arial" w:eastAsia="Tahoma" w:cs="Arial"/>
          <w:b/>
          <w:bCs/>
          <w:sz w:val="22"/>
          <w:szCs w:val="22"/>
          <w:vertAlign w:val="superscript"/>
          <w:lang w:eastAsia="zh-CN"/>
        </w:rPr>
        <w:t>nd</w:t>
      </w:r>
      <w:r>
        <w:rPr>
          <w:rFonts w:ascii="Arial" w:hAnsi="Arial" w:eastAsia="Tahoma" w:cs="Arial"/>
          <w:b/>
          <w:bCs/>
          <w:sz w:val="22"/>
          <w:szCs w:val="22"/>
          <w:lang w:eastAsia="zh-CN"/>
        </w:rPr>
        <w:t xml:space="preserve"> Nov. – 13</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Nov.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Discussion on IIOT QoS impacts in RAN</w:t>
      </w:r>
    </w:p>
    <w:p>
      <w:pPr>
        <w:tabs>
          <w:tab w:val="left" w:pos="1979"/>
        </w:tabs>
        <w:spacing w:after="0" w:line="240" w:lineRule="atLeast"/>
        <w:jc w:val="left"/>
        <w:rPr>
          <w:rFonts w:hint="eastAsia" w:ascii="Arial" w:hAnsi="Arial" w:eastAsia="宋体" w:cs="Arial"/>
          <w:b/>
          <w:bCs/>
          <w:sz w:val="24"/>
          <w:szCs w:val="24"/>
          <w:lang w:val="en-US" w:eastAsia="zh-CN"/>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8.5.</w:t>
      </w:r>
      <w:r>
        <w:rPr>
          <w:rFonts w:hint="eastAsia" w:ascii="Arial" w:hAnsi="Arial" w:cs="Arial"/>
          <w:b/>
          <w:bCs/>
          <w:sz w:val="24"/>
          <w:szCs w:val="24"/>
          <w:lang w:val="en-US" w:eastAsia="zh-CN"/>
        </w:rPr>
        <w:t>4</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t xml:space="preserve">According to the IIOT/URLLC WID [1] as quoted below, one major objective to </w:t>
      </w:r>
      <w:r>
        <w:rPr>
          <w:bCs/>
          <w:highlight w:val="none"/>
        </w:rPr>
        <w:t>RAN enhancements based on new QoS related parameters</w:t>
      </w:r>
      <w:r>
        <w:t>.</w:t>
      </w:r>
    </w:p>
    <w:p>
      <w:pPr>
        <w:numPr>
          <w:ilvl w:val="0"/>
          <w:numId w:val="7"/>
        </w:numPr>
        <w:overflowPunct w:val="0"/>
        <w:autoSpaceDE w:val="0"/>
        <w:autoSpaceDN w:val="0"/>
        <w:adjustRightInd w:val="0"/>
        <w:spacing w:after="0"/>
        <w:textAlignment w:val="baseline"/>
        <w:rPr>
          <w:lang w:val="en-US" w:eastAsia="zh-CN"/>
        </w:rPr>
      </w:pPr>
      <w:r>
        <w:rPr>
          <w:bCs/>
          <w:highlight w:val="none"/>
          <w:lang w:eastAsia="en-GB"/>
        </w:rPr>
        <w:t xml:space="preserve">RAN enhancements based on new QoS related parameters if any, e.g. survival time, burst spread, decided in SA2. [RAN2, RAN3] </w:t>
      </w:r>
    </w:p>
    <w:p>
      <w:pPr>
        <w:numPr>
          <w:ilvl w:val="0"/>
          <w:numId w:val="0"/>
        </w:numPr>
        <w:overflowPunct w:val="0"/>
        <w:autoSpaceDE w:val="0"/>
        <w:autoSpaceDN w:val="0"/>
        <w:adjustRightInd w:val="0"/>
        <w:spacing w:after="0"/>
        <w:ind w:left="360" w:leftChars="0"/>
        <w:textAlignment w:val="baseline"/>
        <w:rPr>
          <w:lang w:val="en-US" w:eastAsia="zh-CN"/>
        </w:rPr>
      </w:pPr>
    </w:p>
    <w:p>
      <w:pPr>
        <w:jc w:val="both"/>
      </w:pPr>
      <w:r>
        <w:rPr>
          <w:rFonts w:hint="eastAsia"/>
          <w:lang w:val="en-US" w:eastAsia="zh-CN"/>
        </w:rPr>
        <w:t>In this contribution, we will focus on the survival time parameter and give our understanding of this concept. In addition, we will try to analyze the possible RAN impact and give our proposals to support this new QoS parameter.</w:t>
      </w:r>
    </w:p>
    <w:p>
      <w:pPr>
        <w:pStyle w:val="2"/>
        <w:jc w:val="left"/>
      </w:pPr>
      <w:r>
        <w:rPr>
          <w:rFonts w:hint="eastAsia"/>
        </w:rPr>
        <w:t>Discussion</w:t>
      </w:r>
    </w:p>
    <w:p>
      <w:pPr>
        <w:pStyle w:val="3"/>
        <w:keepLines w:val="0"/>
        <w:tabs>
          <w:tab w:val="left" w:pos="576"/>
        </w:tabs>
        <w:spacing w:line="240" w:lineRule="auto"/>
        <w:ind w:left="0" w:firstLine="0"/>
        <w:jc w:val="left"/>
        <w:rPr>
          <w:rFonts w:hint="default" w:ascii="Times New Roman" w:hAnsi="Times New Roman" w:cs="Times New Roman"/>
          <w:b/>
        </w:rPr>
      </w:pPr>
      <w:r>
        <w:rPr>
          <w:rFonts w:hint="default" w:ascii="Times New Roman" w:hAnsi="Times New Roman" w:cs="Times New Roman"/>
          <w:b/>
          <w:lang w:val="en-US" w:eastAsia="zh-CN"/>
        </w:rPr>
        <w:t>Concept of survival time</w:t>
      </w:r>
    </w:p>
    <w:p>
      <w:pPr>
        <w:keepNext/>
        <w:jc w:val="both"/>
        <w:rPr>
          <w:rFonts w:hint="default" w:eastAsia="宋体"/>
          <w:lang w:val="en-US" w:eastAsia="zh-CN"/>
        </w:rPr>
      </w:pPr>
      <w:r>
        <w:rPr>
          <w:rFonts w:hint="eastAsia"/>
          <w:lang w:val="en-US" w:eastAsia="zh-CN"/>
        </w:rPr>
        <w:t>According to the description in TS 22.104, the survival time is defined as below:</w:t>
      </w:r>
    </w:p>
    <w:p>
      <w:pPr>
        <w:jc w:val="both"/>
        <w:rPr>
          <w:rFonts w:ascii="Arial" w:hAnsi="Arial" w:cs="Arial"/>
          <w:b/>
          <w:sz w:val="22"/>
          <w:szCs w:val="22"/>
          <w:highlight w:val="none"/>
          <w:u w:val="single"/>
          <w:lang w:eastAsia="ko-KR"/>
        </w:rPr>
      </w:pPr>
      <w:r>
        <w:rPr>
          <w:rFonts w:ascii="Arial" w:hAnsi="Arial" w:cs="Arial"/>
          <w:b/>
          <w:sz w:val="22"/>
          <w:szCs w:val="22"/>
          <w:highlight w:val="none"/>
          <w:u w:val="single"/>
          <w:lang w:eastAsia="ko-KR"/>
        </w:rPr>
        <w:t>Survival time</w:t>
      </w:r>
    </w:p>
    <w:p>
      <w:r>
        <w:t xml:space="preserve">The maximum survival time indicates the time period the communication service may not meet the application's requirement before the communication service is deemed to be in an unavailable state. </w:t>
      </w:r>
    </w:p>
    <w:p>
      <w:pPr>
        <w:pStyle w:val="88"/>
        <w:rPr>
          <w:rFonts w:ascii="Arial" w:hAnsi="Arial" w:cs="Arial"/>
          <w:sz w:val="22"/>
          <w:szCs w:val="22"/>
          <w:highlight w:val="none"/>
          <w:lang w:eastAsia="ko-KR"/>
        </w:rPr>
      </w:pPr>
      <w:r>
        <w:t>NOTE 1:</w:t>
      </w:r>
      <w:r>
        <w:tab/>
      </w:r>
      <w:r>
        <w:rPr>
          <w:highlight w:val="none"/>
        </w:rPr>
        <w:t>The survival time indicates to the communication service the time available to recover from failure. This parameter is thus tightly related to maintainability [7].</w:t>
      </w:r>
    </w:p>
    <w:p>
      <w:pPr>
        <w:jc w:val="both"/>
        <w:rPr>
          <w:rFonts w:hint="default" w:ascii="Times New Roman" w:hAnsi="Times New Roman" w:cs="Times New Roman"/>
          <w:i/>
          <w:sz w:val="22"/>
          <w:szCs w:val="22"/>
          <w:highlight w:val="none"/>
          <w:lang w:val="en-US" w:eastAsia="zh-CN"/>
        </w:rPr>
      </w:pPr>
      <w:r>
        <w:rPr>
          <w:rFonts w:hint="eastAsia" w:cs="Times New Roman"/>
          <w:sz w:val="22"/>
          <w:szCs w:val="22"/>
          <w:highlight w:val="none"/>
          <w:lang w:val="en-US" w:eastAsia="zh-CN"/>
        </w:rPr>
        <w:t xml:space="preserve">Obviously, </w:t>
      </w:r>
      <w:r>
        <w:rPr>
          <w:rFonts w:hint="default" w:ascii="Times New Roman" w:hAnsi="Times New Roman" w:cs="Times New Roman"/>
          <w:sz w:val="22"/>
          <w:szCs w:val="22"/>
          <w:highlight w:val="none"/>
          <w:lang w:eastAsia="ko-KR"/>
        </w:rPr>
        <w:t>survival time is related to ‘</w:t>
      </w:r>
      <w:r>
        <w:rPr>
          <w:rFonts w:hint="default" w:ascii="Times New Roman" w:hAnsi="Times New Roman" w:cs="Times New Roman"/>
          <w:i/>
          <w:sz w:val="22"/>
          <w:szCs w:val="22"/>
          <w:highlight w:val="none"/>
          <w:lang w:eastAsia="ko-KR"/>
        </w:rPr>
        <w:t xml:space="preserve">Communication service availability’ </w:t>
      </w:r>
      <w:r>
        <w:rPr>
          <w:rFonts w:hint="default" w:ascii="Times New Roman" w:hAnsi="Times New Roman" w:cs="Times New Roman"/>
          <w:sz w:val="22"/>
          <w:szCs w:val="22"/>
          <w:highlight w:val="none"/>
          <w:lang w:eastAsia="ko-KR"/>
        </w:rPr>
        <w:t>that is one of the requirements.</w:t>
      </w:r>
      <w:r>
        <w:rPr>
          <w:rFonts w:hint="default" w:ascii="Times New Roman" w:hAnsi="Times New Roman" w:cs="Times New Roman"/>
          <w:sz w:val="22"/>
          <w:szCs w:val="22"/>
          <w:highlight w:val="none"/>
          <w:lang w:val="en-US" w:eastAsia="zh-CN"/>
        </w:rPr>
        <w:t xml:space="preserve"> In TS 22.104, the definition of </w:t>
      </w:r>
      <w:r>
        <w:rPr>
          <w:rFonts w:hint="default" w:ascii="Times New Roman" w:hAnsi="Times New Roman" w:cs="Times New Roman"/>
          <w:i/>
          <w:sz w:val="22"/>
          <w:szCs w:val="22"/>
          <w:highlight w:val="none"/>
          <w:lang w:eastAsia="ko-KR"/>
        </w:rPr>
        <w:t>Communication service availability</w:t>
      </w:r>
      <w:r>
        <w:rPr>
          <w:rFonts w:hint="eastAsia" w:cs="Times New Roman"/>
          <w:i/>
          <w:sz w:val="22"/>
          <w:szCs w:val="22"/>
          <w:highlight w:val="none"/>
          <w:lang w:val="en-US" w:eastAsia="zh-CN"/>
        </w:rPr>
        <w:t xml:space="preserve"> </w:t>
      </w:r>
      <w:r>
        <w:rPr>
          <w:rFonts w:hint="default" w:ascii="Times New Roman" w:hAnsi="Times New Roman" w:cs="Times New Roman"/>
          <w:i w:val="0"/>
          <w:iCs/>
          <w:sz w:val="22"/>
          <w:szCs w:val="22"/>
          <w:highlight w:val="none"/>
          <w:lang w:val="en-US" w:eastAsia="zh-CN"/>
        </w:rPr>
        <w:t>is given as:</w:t>
      </w:r>
    </w:p>
    <w:p>
      <w:pPr>
        <w:jc w:val="both"/>
        <w:rPr>
          <w:rFonts w:ascii="Arial" w:hAnsi="Arial" w:cs="Arial"/>
          <w:b/>
          <w:sz w:val="22"/>
          <w:szCs w:val="22"/>
          <w:highlight w:val="none"/>
          <w:u w:val="single"/>
          <w:lang w:eastAsia="ko-KR"/>
        </w:rPr>
      </w:pPr>
      <w:r>
        <w:rPr>
          <w:rFonts w:ascii="Arial" w:hAnsi="Arial" w:cs="Arial"/>
          <w:b/>
          <w:sz w:val="22"/>
          <w:szCs w:val="22"/>
          <w:highlight w:val="none"/>
          <w:u w:val="single"/>
          <w:lang w:eastAsia="ko-KR"/>
        </w:rPr>
        <w:t>communication service availability</w:t>
      </w:r>
    </w:p>
    <w:p>
      <w:pPr>
        <w:rPr>
          <w:lang w:eastAsia="en-US"/>
        </w:rPr>
      </w:pPr>
      <w:r>
        <w:rPr>
          <w:rFonts w:hint="eastAsia"/>
          <w:lang w:val="en-US" w:eastAsia="zh-CN"/>
        </w:rPr>
        <w:t xml:space="preserve">The </w:t>
      </w:r>
      <w:r>
        <w:t>percentage value of the amount of time the end-to-end communication service is delivered according to an agreed QoS, divided by the amount of time the system is expected to deliver the end-to-end service according to the specification in a specific area.</w:t>
      </w:r>
    </w:p>
    <w:p>
      <w:pPr>
        <w:pStyle w:val="88"/>
      </w:pPr>
      <w:r>
        <w:t>NOTE 2:</w:t>
      </w:r>
      <w:r>
        <w:tab/>
      </w:r>
      <w:r>
        <w:t>The end point in "end-to-end" is assumed to be the communication service interface.</w:t>
      </w:r>
    </w:p>
    <w:p>
      <w:pPr>
        <w:pStyle w:val="88"/>
      </w:pPr>
      <w:r>
        <w:t>NOTE 3:</w:t>
      </w:r>
      <w:r>
        <w:tab/>
      </w:r>
      <w:r>
        <w:t>The communication service is considered unavailable if it does not meet the pertinent QoS requirements. If availability is one of these requirements, the following rule applies</w:t>
      </w:r>
      <w:r>
        <w:rPr>
          <w:highlight w:val="none"/>
        </w:rPr>
        <w:t>: the system is considered unavailable if an expected message is not received within a specified time, which, at minimum, is the sum of maximum allowed end-to-end latency and survival time.</w:t>
      </w:r>
    </w:p>
    <w:p>
      <w:pPr>
        <w:jc w:val="both"/>
        <w:rPr>
          <w:rFonts w:eastAsia="MS Mincho"/>
          <w:highlight w:val="none"/>
          <w:lang w:eastAsia="ja-JP"/>
        </w:rPr>
      </w:pPr>
      <w:r>
        <w:rPr>
          <w:rFonts w:hint="eastAsia" w:eastAsia="宋体"/>
          <w:lang w:val="en-US" w:eastAsia="zh-CN"/>
        </w:rPr>
        <w:t>An example of the relationship between survival time and</w:t>
      </w:r>
      <w:r>
        <w:rPr>
          <w:rFonts w:hint="eastAsia" w:ascii="Times New Roman" w:hAnsi="Times New Roman" w:eastAsia="宋体" w:cs="Times New Roman"/>
          <w:szCs w:val="22"/>
          <w:lang w:val="en-US" w:eastAsia="zh-CN"/>
        </w:rPr>
        <w:t xml:space="preserve"> </w:t>
      </w:r>
      <w:r>
        <w:rPr>
          <w:rFonts w:hint="eastAsia" w:ascii="Times New Roman" w:hAnsi="Times New Roman" w:eastAsia="宋体" w:cs="Times New Roman"/>
          <w:szCs w:val="22"/>
          <w:lang w:val="en-US" w:eastAsia="ko-KR"/>
        </w:rPr>
        <w:t>communication service availability</w:t>
      </w:r>
      <w:r>
        <w:rPr>
          <w:rFonts w:hint="eastAsia" w:ascii="Times New Roman" w:hAnsi="Times New Roman" w:cs="Times New Roman"/>
          <w:szCs w:val="22"/>
          <w:lang w:val="en-US" w:eastAsia="zh-CN"/>
        </w:rPr>
        <w:t xml:space="preserve"> </w:t>
      </w:r>
      <w:r>
        <w:rPr>
          <w:rFonts w:hint="eastAsia" w:eastAsia="宋体"/>
          <w:lang w:val="en-US" w:eastAsia="zh-CN"/>
        </w:rPr>
        <w:t xml:space="preserve">is presented in the Annex C.3 of TS 22.104 as </w:t>
      </w:r>
      <w:r>
        <w:rPr>
          <w:rFonts w:hint="eastAsia"/>
          <w:lang w:val="en-US" w:eastAsia="zh-CN"/>
        </w:rPr>
        <w:t>below</w:t>
      </w:r>
      <w:r>
        <w:rPr>
          <w:rFonts w:hint="eastAsia" w:eastAsia="宋体"/>
          <w:lang w:val="en-US" w:eastAsia="zh-CN"/>
        </w:rPr>
        <w:t>. Based the description of spec</w:t>
      </w:r>
      <w:r>
        <w:rPr>
          <w:rFonts w:hint="eastAsia"/>
          <w:lang w:val="en-US" w:eastAsia="zh-CN"/>
        </w:rPr>
        <w:t>ification</w:t>
      </w:r>
      <w:r>
        <w:rPr>
          <w:rFonts w:hint="eastAsia" w:eastAsia="宋体"/>
          <w:lang w:val="en-US" w:eastAsia="zh-CN"/>
        </w:rPr>
        <w:t>, a</w:t>
      </w:r>
      <w:r>
        <w:rPr>
          <w:rFonts w:eastAsia="MS Mincho"/>
          <w:lang w:eastAsia="ja-JP"/>
        </w:rPr>
        <w:t xml:space="preserve">s far as timely received messages are correct, the logical communication link status is </w:t>
      </w:r>
      <w:r>
        <w:rPr>
          <w:rFonts w:eastAsia="MS Mincho"/>
          <w:i/>
          <w:lang w:eastAsia="ja-JP"/>
        </w:rPr>
        <w:t>up</w:t>
      </w:r>
      <w:r>
        <w:rPr>
          <w:rFonts w:hint="eastAsia"/>
          <w:i/>
          <w:lang w:val="en-US" w:eastAsia="zh-CN"/>
        </w:rPr>
        <w:t xml:space="preserve"> </w:t>
      </w:r>
      <w:r>
        <w:rPr>
          <w:rFonts w:hint="eastAsia"/>
          <w:i w:val="0"/>
          <w:iCs/>
          <w:lang w:val="en-US" w:eastAsia="zh-CN"/>
        </w:rPr>
        <w:t>state</w:t>
      </w:r>
      <w:r>
        <w:rPr>
          <w:rFonts w:hint="eastAsia"/>
          <w:i/>
          <w:lang w:val="en-US" w:eastAsia="zh-CN"/>
        </w:rPr>
        <w:t xml:space="preserve"> </w:t>
      </w:r>
      <w:r>
        <w:rPr>
          <w:rFonts w:hint="eastAsia"/>
          <w:i w:val="0"/>
          <w:iCs/>
          <w:lang w:val="en-US" w:eastAsia="zh-CN"/>
        </w:rPr>
        <w:t>(</w:t>
      </w:r>
      <w:r>
        <w:rPr>
          <w:rFonts w:eastAsia="MS Mincho"/>
          <w:highlight w:val="none"/>
          <w:lang w:eastAsia="ja-JP"/>
        </w:rPr>
        <w:t>or alternatively “</w:t>
      </w:r>
      <w:r>
        <w:rPr>
          <w:rFonts w:eastAsia="MS Mincho"/>
          <w:i/>
          <w:highlight w:val="none"/>
          <w:lang w:eastAsia="ja-JP"/>
        </w:rPr>
        <w:t>available”</w:t>
      </w:r>
      <w:r>
        <w:rPr>
          <w:rFonts w:hint="eastAsia"/>
          <w:i/>
          <w:lang w:val="en-US" w:eastAsia="zh-CN"/>
        </w:rPr>
        <w:t>)</w:t>
      </w:r>
      <w:r>
        <w:rPr>
          <w:rFonts w:eastAsia="MS Mincho"/>
          <w:lang w:eastAsia="ja-JP"/>
        </w:rPr>
        <w:t>. If a message lo</w:t>
      </w:r>
      <w:r>
        <w:rPr>
          <w:rFonts w:eastAsia="MS Mincho"/>
          <w:highlight w:val="none"/>
          <w:lang w:eastAsia="ja-JP"/>
        </w:rPr>
        <w:t xml:space="preserve">ss or an incorrectly or untimely received message is detected the logical communication link status is </w:t>
      </w:r>
      <w:r>
        <w:rPr>
          <w:rFonts w:eastAsia="MS Mincho"/>
          <w:i/>
          <w:highlight w:val="none"/>
          <w:lang w:eastAsia="ja-JP"/>
        </w:rPr>
        <w:t>down</w:t>
      </w:r>
      <w:r>
        <w:rPr>
          <w:rFonts w:hint="eastAsia"/>
          <w:i/>
          <w:highlight w:val="none"/>
          <w:lang w:val="en-US" w:eastAsia="zh-CN"/>
        </w:rPr>
        <w:t xml:space="preserve"> </w:t>
      </w:r>
      <w:r>
        <w:rPr>
          <w:rFonts w:hint="eastAsia"/>
          <w:i w:val="0"/>
          <w:iCs/>
          <w:highlight w:val="none"/>
          <w:lang w:val="en-US" w:eastAsia="zh-CN"/>
        </w:rPr>
        <w:t>state</w:t>
      </w:r>
      <w:r>
        <w:rPr>
          <w:rFonts w:hint="eastAsia"/>
          <w:i/>
          <w:highlight w:val="none"/>
          <w:lang w:val="en-US" w:eastAsia="zh-CN"/>
        </w:rPr>
        <w:t xml:space="preserve"> </w:t>
      </w:r>
      <w:r>
        <w:rPr>
          <w:rFonts w:hint="eastAsia"/>
          <w:i w:val="0"/>
          <w:iCs/>
          <w:highlight w:val="none"/>
          <w:lang w:val="en-US" w:eastAsia="zh-CN"/>
        </w:rPr>
        <w:t>(</w:t>
      </w:r>
      <w:r>
        <w:rPr>
          <w:rFonts w:eastAsia="MS Mincho"/>
          <w:highlight w:val="none"/>
          <w:lang w:eastAsia="ja-JP"/>
        </w:rPr>
        <w:t>or alternatively “</w:t>
      </w:r>
      <w:r>
        <w:rPr>
          <w:rFonts w:hint="eastAsia"/>
          <w:i/>
          <w:iCs/>
          <w:highlight w:val="none"/>
          <w:lang w:val="en-US" w:eastAsia="zh-CN"/>
        </w:rPr>
        <w:t>un</w:t>
      </w:r>
      <w:r>
        <w:rPr>
          <w:rFonts w:eastAsia="MS Mincho"/>
          <w:i/>
          <w:highlight w:val="none"/>
          <w:lang w:eastAsia="ja-JP"/>
        </w:rPr>
        <w:t>available”</w:t>
      </w:r>
      <w:r>
        <w:rPr>
          <w:rFonts w:hint="eastAsia"/>
          <w:i/>
          <w:highlight w:val="none"/>
          <w:lang w:val="en-US" w:eastAsia="zh-CN"/>
        </w:rPr>
        <w:t>)</w:t>
      </w:r>
      <w:r>
        <w:rPr>
          <w:rFonts w:eastAsia="MS Mincho"/>
          <w:highlight w:val="none"/>
          <w:lang w:eastAsia="ja-JP"/>
        </w:rPr>
        <w:t xml:space="preserve">. </w:t>
      </w:r>
    </w:p>
    <w:p>
      <w:pPr>
        <w:jc w:val="both"/>
        <w:rPr>
          <w:rFonts w:hint="default" w:ascii="Times New Roman" w:hAnsi="Times New Roman" w:cs="Times New Roman"/>
          <w:b w:val="0"/>
          <w:bCs w:val="0"/>
          <w:i w:val="0"/>
          <w:iCs/>
          <w:sz w:val="22"/>
          <w:szCs w:val="22"/>
          <w:highlight w:val="none"/>
          <w:lang w:val="en-US" w:eastAsia="zh-CN"/>
        </w:rPr>
      </w:pPr>
      <w:r>
        <w:rPr>
          <w:rFonts w:eastAsia="MS Mincho"/>
          <w:b w:val="0"/>
          <w:bCs w:val="0"/>
          <w:lang w:eastAsia="ja-JP"/>
        </w:rPr>
        <w:t xml:space="preserve">The logical communication link status changes to </w:t>
      </w:r>
      <w:r>
        <w:rPr>
          <w:rFonts w:eastAsia="MS Mincho"/>
          <w:b w:val="0"/>
          <w:bCs w:val="0"/>
          <w:i/>
          <w:iCs/>
          <w:lang w:eastAsia="ja-JP"/>
        </w:rPr>
        <w:t>down</w:t>
      </w:r>
      <w:r>
        <w:rPr>
          <w:rFonts w:eastAsia="MS Mincho"/>
          <w:b w:val="0"/>
          <w:bCs w:val="0"/>
          <w:lang w:eastAsia="ja-JP"/>
        </w:rPr>
        <w:t xml:space="preserve"> state if it no longer can support end-to-end transmission of the source device's messages to the target device in agreement with the negotiated communication requirements.</w:t>
      </w:r>
      <w:r>
        <w:rPr>
          <w:rFonts w:hint="eastAsia" w:cs="Times New Roman"/>
          <w:b w:val="0"/>
          <w:bCs w:val="0"/>
          <w:i w:val="0"/>
          <w:iCs/>
          <w:sz w:val="22"/>
          <w:szCs w:val="22"/>
          <w:highlight w:val="none"/>
          <w:lang w:val="en-US" w:eastAsia="zh-CN"/>
        </w:rPr>
        <w:t xml:space="preserve"> As shown in the figure, the application status is treated as failure when an application message cannot be received at the application of the target device. Thus, the mentioned end-to-end transmission refers to </w:t>
      </w:r>
      <w:r>
        <w:rPr>
          <w:rFonts w:hint="eastAsia" w:cs="Times New Roman"/>
          <w:b w:val="0"/>
          <w:bCs w:val="0"/>
          <w:i w:val="0"/>
          <w:iCs/>
          <w:sz w:val="22"/>
          <w:szCs w:val="22"/>
          <w:highlight w:val="none"/>
          <w:lang w:val="en-GB" w:eastAsia="zh-CN"/>
        </w:rPr>
        <w:t>end-to-end transmission failure of an application message</w:t>
      </w:r>
      <w:r>
        <w:rPr>
          <w:rFonts w:hint="eastAsia" w:cs="Times New Roman"/>
          <w:b w:val="0"/>
          <w:bCs w:val="0"/>
          <w:i w:val="0"/>
          <w:iCs/>
          <w:sz w:val="22"/>
          <w:szCs w:val="22"/>
          <w:highlight w:val="none"/>
          <w:lang w:val="en-US" w:eastAsia="zh-CN"/>
        </w:rPr>
        <w:t xml:space="preserve">. The survival time will start when an expected message </w:t>
      </w:r>
      <w:r>
        <w:rPr>
          <w:rFonts w:hint="default" w:cs="Times New Roman"/>
          <w:b w:val="0"/>
          <w:bCs w:val="0"/>
          <w:i w:val="0"/>
          <w:iCs/>
          <w:sz w:val="22"/>
          <w:szCs w:val="22"/>
          <w:highlight w:val="none"/>
          <w:lang w:val="en-US" w:eastAsia="zh-CN"/>
        </w:rPr>
        <w:t>is not received within a specific time</w:t>
      </w:r>
      <w:r>
        <w:rPr>
          <w:rFonts w:hint="eastAsia" w:cs="Times New Roman"/>
          <w:b w:val="0"/>
          <w:bCs w:val="0"/>
          <w:i w:val="0"/>
          <w:iCs/>
          <w:sz w:val="22"/>
          <w:szCs w:val="22"/>
          <w:highlight w:val="none"/>
          <w:lang w:val="en-US" w:eastAsia="zh-CN"/>
        </w:rPr>
        <w:t xml:space="preserve"> (i.e. end-to-end latency of an application message).</w:t>
      </w:r>
    </w:p>
    <w:p>
      <w:pPr>
        <w:pStyle w:val="80"/>
        <w:rPr>
          <w:rFonts w:eastAsia="MS Mincho"/>
        </w:rPr>
      </w:pPr>
      <w:r>
        <w:object>
          <v:shape id="_x0000_i1025" o:spt="75" type="#_x0000_t75" style="height:274.8pt;width:381pt;" o:ole="t" filled="f" o:preferrelative="t" stroked="f" coordsize="21600,21600">
            <v:path/>
            <v:fill on="f" focussize="0,0"/>
            <v:stroke on="f"/>
            <v:imagedata r:id="rId6" o:title=""/>
            <o:lock v:ext="edit" aspectratio="t"/>
            <w10:wrap type="none"/>
            <w10:anchorlock/>
          </v:shape>
          <o:OLEObject Type="Embed" ProgID="PowerPoint.Slide.12" ShapeID="_x0000_i1025" DrawAspect="Content" ObjectID="_1468075725" r:id="rId5">
            <o:LockedField>false</o:LockedField>
          </o:OLEObject>
        </w:object>
      </w:r>
    </w:p>
    <w:p>
      <w:pPr>
        <w:pStyle w:val="81"/>
      </w:pPr>
      <w:bookmarkStart w:id="2" w:name="_Ref498436843"/>
      <w:r>
        <w:rPr>
          <w:rFonts w:eastAsia="MS Mincho"/>
        </w:rPr>
        <w:t>Fig</w:t>
      </w:r>
      <w:bookmarkEnd w:id="2"/>
      <w:r>
        <w:rPr>
          <w:rFonts w:hint="eastAsia" w:eastAsia="宋体"/>
          <w:lang w:val="en-US" w:eastAsia="zh-CN"/>
        </w:rPr>
        <w:t xml:space="preserve">.1. </w:t>
      </w:r>
      <w:r>
        <w:rPr>
          <w:rFonts w:eastAsia="MS Mincho"/>
        </w:rPr>
        <w:t xml:space="preserve"> Relation between logical communication link, communication service and application statuses (example with lost messages)</w:t>
      </w:r>
    </w:p>
    <w:p>
      <w:pPr>
        <w:jc w:val="both"/>
        <w:rPr>
          <w:rFonts w:hint="eastAsia" w:ascii="Times New Roman" w:hAnsi="Times New Roman" w:cs="Times New Roman"/>
          <w:b/>
          <w:bCs/>
          <w:i w:val="0"/>
          <w:iCs/>
          <w:sz w:val="22"/>
          <w:szCs w:val="22"/>
          <w:highlight w:val="none"/>
          <w:lang w:val="en-US" w:eastAsia="zh-CN"/>
        </w:rPr>
      </w:pPr>
      <w:r>
        <w:rPr>
          <w:rFonts w:hint="default" w:ascii="Times New Roman" w:hAnsi="Times New Roman" w:cs="Times New Roman"/>
          <w:b/>
          <w:bCs/>
          <w:i w:val="0"/>
          <w:iCs/>
          <w:sz w:val="22"/>
          <w:szCs w:val="22"/>
          <w:highlight w:val="none"/>
          <w:lang w:val="en-US" w:eastAsia="zh-CN"/>
        </w:rPr>
        <w:t xml:space="preserve">Observation </w:t>
      </w:r>
      <w:r>
        <w:rPr>
          <w:rFonts w:hint="eastAsia" w:cs="Times New Roman"/>
          <w:b/>
          <w:bCs/>
          <w:i w:val="0"/>
          <w:iCs/>
          <w:sz w:val="22"/>
          <w:szCs w:val="22"/>
          <w:highlight w:val="none"/>
          <w:lang w:val="en-US" w:eastAsia="zh-CN"/>
        </w:rPr>
        <w:t>1</w:t>
      </w:r>
      <w:r>
        <w:rPr>
          <w:rFonts w:hint="default" w:ascii="Times New Roman" w:hAnsi="Times New Roman" w:cs="Times New Roman"/>
          <w:b/>
          <w:bCs/>
          <w:i w:val="0"/>
          <w:iCs/>
          <w:sz w:val="22"/>
          <w:szCs w:val="22"/>
          <w:highlight w:val="none"/>
          <w:lang w:val="en-US" w:eastAsia="zh-CN"/>
        </w:rPr>
        <w:t>: Survival time starts when an expected message is not received within a specific time</w:t>
      </w:r>
      <w:r>
        <w:rPr>
          <w:rFonts w:hint="eastAsia" w:cs="Times New Roman"/>
          <w:b/>
          <w:bCs/>
          <w:i w:val="0"/>
          <w:iCs/>
          <w:sz w:val="22"/>
          <w:szCs w:val="22"/>
          <w:highlight w:val="none"/>
          <w:lang w:val="en-US" w:eastAsia="zh-CN"/>
        </w:rPr>
        <w:t xml:space="preserve"> (i.e. </w:t>
      </w:r>
      <w:r>
        <w:rPr>
          <w:b/>
          <w:bCs/>
          <w:highlight w:val="none"/>
        </w:rPr>
        <w:t>end-to-end latency</w:t>
      </w:r>
      <w:r>
        <w:rPr>
          <w:rFonts w:hint="eastAsia"/>
          <w:b/>
          <w:bCs/>
          <w:highlight w:val="none"/>
          <w:lang w:val="en-US" w:eastAsia="zh-CN"/>
        </w:rPr>
        <w:t xml:space="preserve"> of an application message</w:t>
      </w:r>
      <w:r>
        <w:rPr>
          <w:rFonts w:hint="eastAsia" w:cs="Times New Roman"/>
          <w:b/>
          <w:bCs/>
          <w:i w:val="0"/>
          <w:iCs/>
          <w:sz w:val="22"/>
          <w:szCs w:val="22"/>
          <w:highlight w:val="none"/>
          <w:lang w:val="en-US" w:eastAsia="zh-CN"/>
        </w:rPr>
        <w:t>)</w:t>
      </w:r>
      <w:r>
        <w:rPr>
          <w:rFonts w:hint="default" w:ascii="Times New Roman" w:hAnsi="Times New Roman" w:cs="Times New Roman"/>
          <w:b/>
          <w:bCs/>
          <w:i w:val="0"/>
          <w:iCs/>
          <w:sz w:val="22"/>
          <w:szCs w:val="22"/>
          <w:highlight w:val="none"/>
          <w:lang w:val="en-US" w:eastAsia="zh-CN"/>
        </w:rPr>
        <w:t>.</w:t>
      </w:r>
    </w:p>
    <w:p>
      <w:pPr>
        <w:jc w:val="both"/>
        <w:rPr>
          <w:rFonts w:hint="eastAsia" w:cs="Times New Roman"/>
          <w:b w:val="0"/>
          <w:bCs w:val="0"/>
          <w:i w:val="0"/>
          <w:iCs/>
          <w:sz w:val="22"/>
          <w:szCs w:val="22"/>
          <w:highlight w:val="none"/>
          <w:lang w:val="en-US" w:eastAsia="zh-CN"/>
        </w:rPr>
      </w:pPr>
      <w:r>
        <w:rPr>
          <w:rFonts w:hint="eastAsia" w:cs="Times New Roman"/>
          <w:b w:val="0"/>
          <w:bCs w:val="0"/>
          <w:i w:val="0"/>
          <w:iCs/>
          <w:sz w:val="22"/>
          <w:szCs w:val="22"/>
          <w:highlight w:val="none"/>
          <w:lang w:val="en-US" w:eastAsia="zh-CN"/>
        </w:rPr>
        <w:t>When t</w:t>
      </w:r>
      <w:r>
        <w:rPr>
          <w:rFonts w:eastAsia="MS Mincho"/>
          <w:b w:val="0"/>
          <w:bCs w:val="0"/>
          <w:lang w:eastAsia="ja-JP"/>
        </w:rPr>
        <w:t>he logical communication link status changes to down state</w:t>
      </w:r>
      <w:r>
        <w:rPr>
          <w:rFonts w:hint="eastAsia"/>
          <w:b w:val="0"/>
          <w:bCs w:val="0"/>
          <w:lang w:val="en-US" w:eastAsia="zh-CN"/>
        </w:rPr>
        <w:t>, the</w:t>
      </w:r>
      <w:r>
        <w:rPr>
          <w:rFonts w:hint="eastAsia" w:cs="Times New Roman"/>
          <w:b w:val="0"/>
          <w:bCs w:val="0"/>
          <w:i w:val="0"/>
          <w:iCs/>
          <w:sz w:val="22"/>
          <w:szCs w:val="22"/>
          <w:highlight w:val="none"/>
          <w:lang w:val="en-US" w:eastAsia="zh-CN"/>
        </w:rPr>
        <w:t xml:space="preserve"> communication service and the application will wait a preset time (i.e. survival time) before they transition to unavailable state. During the survival time, the communication service status and the application status still keep </w:t>
      </w:r>
      <w:r>
        <w:rPr>
          <w:rFonts w:hint="eastAsia" w:cs="Times New Roman"/>
          <w:b w:val="0"/>
          <w:bCs w:val="0"/>
          <w:i/>
          <w:iCs w:val="0"/>
          <w:sz w:val="22"/>
          <w:szCs w:val="22"/>
          <w:highlight w:val="none"/>
          <w:lang w:val="en-US" w:eastAsia="zh-CN"/>
        </w:rPr>
        <w:t>up</w:t>
      </w:r>
      <w:r>
        <w:rPr>
          <w:rFonts w:hint="eastAsia" w:cs="Times New Roman"/>
          <w:b w:val="0"/>
          <w:bCs w:val="0"/>
          <w:i w:val="0"/>
          <w:iCs/>
          <w:sz w:val="22"/>
          <w:szCs w:val="22"/>
          <w:highlight w:val="none"/>
          <w:lang w:val="en-US" w:eastAsia="zh-CN"/>
        </w:rPr>
        <w:t xml:space="preserve"> state.</w:t>
      </w:r>
    </w:p>
    <w:p>
      <w:pPr>
        <w:jc w:val="both"/>
        <w:rPr>
          <w:rFonts w:hint="default" w:ascii="Times New Roman" w:hAnsi="Times New Roman" w:cs="Times New Roman"/>
          <w:b/>
          <w:bCs/>
          <w:i w:val="0"/>
          <w:iCs/>
          <w:sz w:val="22"/>
          <w:szCs w:val="22"/>
          <w:highlight w:val="none"/>
          <w:lang w:val="en-US" w:eastAsia="zh-CN"/>
        </w:rPr>
      </w:pPr>
      <w:r>
        <w:rPr>
          <w:rFonts w:hint="default" w:ascii="Times New Roman" w:hAnsi="Times New Roman" w:cs="Times New Roman"/>
          <w:b/>
          <w:bCs/>
          <w:i w:val="0"/>
          <w:iCs/>
          <w:sz w:val="22"/>
          <w:szCs w:val="22"/>
          <w:highlight w:val="none"/>
          <w:lang w:val="en-US" w:eastAsia="zh-CN"/>
        </w:rPr>
        <w:t xml:space="preserve">Observation </w:t>
      </w:r>
      <w:r>
        <w:rPr>
          <w:rFonts w:hint="eastAsia" w:ascii="Times New Roman" w:hAnsi="Times New Roman" w:cs="Times New Roman"/>
          <w:b/>
          <w:bCs/>
          <w:i w:val="0"/>
          <w:iCs/>
          <w:sz w:val="22"/>
          <w:szCs w:val="22"/>
          <w:highlight w:val="none"/>
          <w:lang w:val="en-US" w:eastAsia="zh-CN"/>
        </w:rPr>
        <w:t>2</w:t>
      </w:r>
      <w:r>
        <w:rPr>
          <w:rFonts w:hint="default" w:ascii="Times New Roman" w:hAnsi="Times New Roman" w:cs="Times New Roman"/>
          <w:b/>
          <w:bCs/>
          <w:i w:val="0"/>
          <w:iCs/>
          <w:sz w:val="22"/>
          <w:szCs w:val="22"/>
          <w:highlight w:val="none"/>
          <w:lang w:val="en-US" w:eastAsia="zh-CN"/>
        </w:rPr>
        <w:t xml:space="preserve">: </w:t>
      </w:r>
      <w:r>
        <w:rPr>
          <w:rFonts w:hint="eastAsia" w:cs="Times New Roman"/>
          <w:b/>
          <w:bCs/>
          <w:i w:val="0"/>
          <w:iCs/>
          <w:sz w:val="22"/>
          <w:szCs w:val="22"/>
          <w:highlight w:val="none"/>
          <w:lang w:val="en-US" w:eastAsia="zh-CN"/>
        </w:rPr>
        <w:t>Both the</w:t>
      </w:r>
      <w:r>
        <w:rPr>
          <w:rFonts w:hint="default" w:ascii="Times New Roman" w:hAnsi="Times New Roman" w:cs="Times New Roman"/>
          <w:b/>
          <w:bCs/>
          <w:i w:val="0"/>
          <w:iCs/>
          <w:sz w:val="22"/>
          <w:szCs w:val="22"/>
          <w:highlight w:val="none"/>
          <w:lang w:val="en-US" w:eastAsia="zh-CN"/>
        </w:rPr>
        <w:t xml:space="preserve"> communication service </w:t>
      </w:r>
      <w:r>
        <w:rPr>
          <w:rFonts w:hint="eastAsia" w:cs="Times New Roman"/>
          <w:b/>
          <w:bCs/>
          <w:i w:val="0"/>
          <w:iCs/>
          <w:sz w:val="22"/>
          <w:szCs w:val="22"/>
          <w:highlight w:val="none"/>
          <w:lang w:val="en-US" w:eastAsia="zh-CN"/>
        </w:rPr>
        <w:t>and the Application will change to the</w:t>
      </w:r>
      <w:r>
        <w:rPr>
          <w:rFonts w:hint="default" w:ascii="Times New Roman" w:hAnsi="Times New Roman" w:cs="Times New Roman"/>
          <w:b/>
          <w:bCs/>
          <w:i w:val="0"/>
          <w:iCs/>
          <w:sz w:val="22"/>
          <w:szCs w:val="22"/>
          <w:highlight w:val="none"/>
          <w:lang w:val="en-US" w:eastAsia="zh-CN"/>
        </w:rPr>
        <w:t xml:space="preserve"> unavailable state</w:t>
      </w:r>
      <w:r>
        <w:rPr>
          <w:rFonts w:hint="eastAsia" w:cs="Times New Roman"/>
          <w:b/>
          <w:bCs/>
          <w:i w:val="0"/>
          <w:iCs/>
          <w:sz w:val="22"/>
          <w:szCs w:val="22"/>
          <w:highlight w:val="none"/>
          <w:lang w:val="en-US" w:eastAsia="zh-CN"/>
        </w:rPr>
        <w:t xml:space="preserve"> when the survival time </w:t>
      </w:r>
      <w:r>
        <w:rPr>
          <w:rFonts w:eastAsia="MS Mincho"/>
          <w:b/>
          <w:bCs/>
          <w:lang w:eastAsia="ja-JP"/>
        </w:rPr>
        <w:t>has been exceeded</w:t>
      </w:r>
      <w:r>
        <w:rPr>
          <w:rFonts w:hint="default" w:ascii="Times New Roman" w:hAnsi="Times New Roman" w:cs="Times New Roman"/>
          <w:b/>
          <w:bCs/>
          <w:i w:val="0"/>
          <w:iCs/>
          <w:sz w:val="22"/>
          <w:szCs w:val="22"/>
          <w:highlight w:val="none"/>
          <w:lang w:val="en-US" w:eastAsia="zh-CN"/>
        </w:rPr>
        <w:t>.</w:t>
      </w:r>
    </w:p>
    <w:p>
      <w:pPr>
        <w:jc w:val="both"/>
        <w:rPr>
          <w:rFonts w:ascii="Arial" w:hAnsi="Arial" w:cs="Arial"/>
          <w:b/>
          <w:i/>
          <w:sz w:val="22"/>
          <w:szCs w:val="22"/>
          <w:lang w:val="en-US"/>
        </w:rPr>
      </w:pPr>
      <w:r>
        <w:rPr>
          <w:rFonts w:hint="default" w:ascii="Times New Roman" w:hAnsi="Times New Roman" w:cs="Times New Roman"/>
          <w:b w:val="0"/>
          <w:bCs w:val="0"/>
          <w:i w:val="0"/>
          <w:iCs/>
          <w:sz w:val="22"/>
          <w:szCs w:val="22"/>
          <w:highlight w:val="none"/>
          <w:lang w:val="en-US" w:eastAsia="zh-CN"/>
        </w:rPr>
        <w:t xml:space="preserve">As specified in TS 22.104, the performance requirement of </w:t>
      </w:r>
      <w:r>
        <w:rPr>
          <w:rFonts w:hint="eastAsia" w:cs="Times New Roman"/>
          <w:b w:val="0"/>
          <w:bCs w:val="0"/>
          <w:i w:val="0"/>
          <w:iCs/>
          <w:sz w:val="22"/>
          <w:szCs w:val="22"/>
          <w:highlight w:val="none"/>
          <w:lang w:val="en-US" w:eastAsia="zh-CN"/>
        </w:rPr>
        <w:t>communication</w:t>
      </w:r>
      <w:r>
        <w:rPr>
          <w:rFonts w:hint="default" w:ascii="Times New Roman" w:hAnsi="Times New Roman" w:cs="Times New Roman"/>
          <w:b w:val="0"/>
          <w:bCs w:val="0"/>
          <w:i w:val="0"/>
          <w:iCs/>
        </w:rPr>
        <w:t xml:space="preserve"> service availability</w:t>
      </w:r>
      <w:r>
        <w:rPr>
          <w:rFonts w:hint="default" w:ascii="Times New Roman" w:hAnsi="Times New Roman" w:cs="Times New Roman"/>
          <w:b w:val="0"/>
          <w:bCs w:val="0"/>
          <w:i w:val="0"/>
          <w:iCs/>
          <w:lang w:val="en-US" w:eastAsia="zh-CN"/>
        </w:rPr>
        <w:t xml:space="preserve"> is up to 99.999999%.</w:t>
      </w:r>
      <w:r>
        <w:rPr>
          <w:rFonts w:hint="eastAsia" w:cs="Times New Roman"/>
          <w:b w:val="0"/>
          <w:bCs w:val="0"/>
          <w:i w:val="0"/>
          <w:iCs/>
          <w:lang w:val="en-US" w:eastAsia="zh-CN"/>
        </w:rPr>
        <w:t xml:space="preserve"> In order to satisfy the requirement of </w:t>
      </w:r>
      <w:r>
        <w:rPr>
          <w:rFonts w:hint="eastAsia" w:cs="Times New Roman"/>
          <w:b w:val="0"/>
          <w:bCs w:val="0"/>
          <w:i w:val="0"/>
          <w:iCs/>
          <w:sz w:val="22"/>
          <w:szCs w:val="22"/>
          <w:highlight w:val="none"/>
          <w:lang w:val="en-US" w:eastAsia="zh-CN"/>
        </w:rPr>
        <w:t>communication</w:t>
      </w:r>
      <w:r>
        <w:rPr>
          <w:rFonts w:hint="default" w:ascii="Times New Roman" w:hAnsi="Times New Roman" w:cs="Times New Roman"/>
          <w:b w:val="0"/>
          <w:bCs w:val="0"/>
          <w:i w:val="0"/>
          <w:iCs/>
        </w:rPr>
        <w:t xml:space="preserve"> service availability</w:t>
      </w:r>
      <w:r>
        <w:rPr>
          <w:rFonts w:hint="eastAsia" w:ascii="Times New Roman" w:hAnsi="Times New Roman" w:cs="Times New Roman"/>
          <w:b w:val="0"/>
          <w:bCs w:val="0"/>
          <w:i w:val="0"/>
          <w:iCs/>
          <w:lang w:val="en-US" w:eastAsia="zh-CN"/>
        </w:rPr>
        <w:t>, the number of times that the communication service transition to unavailable state should be reduced. It means that a packet should be guaranteed to receive successfully at the receiver before the survival time is exceeded. F</w:t>
      </w:r>
      <w:r>
        <w:rPr>
          <w:rFonts w:hint="eastAsia" w:cs="Times New Roman"/>
          <w:b w:val="0"/>
          <w:bCs w:val="0"/>
          <w:i w:val="0"/>
          <w:iCs/>
          <w:lang w:val="en-US" w:eastAsia="zh-CN"/>
        </w:rPr>
        <w:t>rom</w:t>
      </w:r>
      <w:r>
        <w:rPr>
          <w:rFonts w:hint="eastAsia" w:ascii="Times New Roman" w:hAnsi="Times New Roman" w:cs="Times New Roman"/>
          <w:b w:val="0"/>
          <w:bCs w:val="0"/>
          <w:i w:val="0"/>
          <w:iCs/>
          <w:lang w:val="en-US" w:eastAsia="zh-CN"/>
        </w:rPr>
        <w:t xml:space="preserve"> the view of RAN, RAN </w:t>
      </w:r>
      <w:r>
        <w:rPr>
          <w:rFonts w:hint="eastAsia" w:cs="Times New Roman"/>
          <w:b w:val="0"/>
          <w:bCs w:val="0"/>
          <w:i w:val="0"/>
          <w:iCs/>
          <w:lang w:val="en-US" w:eastAsia="zh-CN"/>
        </w:rPr>
        <w:t>should</w:t>
      </w:r>
      <w:r>
        <w:rPr>
          <w:rFonts w:hint="eastAsia" w:ascii="Times New Roman" w:hAnsi="Times New Roman" w:cs="Times New Roman"/>
          <w:b w:val="0"/>
          <w:bCs w:val="0"/>
          <w:i w:val="0"/>
          <w:iCs/>
          <w:lang w:val="en-US" w:eastAsia="zh-CN"/>
        </w:rPr>
        <w:t xml:space="preserve"> schedul</w:t>
      </w:r>
      <w:r>
        <w:rPr>
          <w:rFonts w:hint="eastAsia" w:cs="Times New Roman"/>
          <w:b w:val="0"/>
          <w:bCs w:val="0"/>
          <w:i w:val="0"/>
          <w:iCs/>
          <w:lang w:val="en-US" w:eastAsia="zh-CN"/>
        </w:rPr>
        <w:t>e packets</w:t>
      </w:r>
      <w:r>
        <w:rPr>
          <w:rFonts w:hint="eastAsia" w:ascii="Times New Roman" w:hAnsi="Times New Roman" w:cs="Times New Roman"/>
          <w:b w:val="0"/>
          <w:bCs w:val="0"/>
          <w:i w:val="0"/>
          <w:iCs/>
          <w:lang w:val="en-US" w:eastAsia="zh-CN"/>
        </w:rPr>
        <w:t xml:space="preserve"> with higher priority if </w:t>
      </w:r>
      <w:r>
        <w:rPr>
          <w:rFonts w:hint="eastAsia" w:cs="Times New Roman"/>
          <w:b w:val="0"/>
          <w:bCs w:val="0"/>
          <w:i w:val="0"/>
          <w:iCs/>
          <w:lang w:val="en-US" w:eastAsia="zh-CN"/>
        </w:rPr>
        <w:t>the lost of these packets will lead the application of target device entering unavailable state</w:t>
      </w:r>
      <w:r>
        <w:rPr>
          <w:rFonts w:hint="eastAsia" w:ascii="Times New Roman" w:hAnsi="Times New Roman" w:cs="Times New Roman"/>
          <w:b w:val="0"/>
          <w:bCs w:val="0"/>
          <w:i w:val="0"/>
          <w:iCs/>
          <w:lang w:val="en-US" w:eastAsia="zh-CN"/>
        </w:rPr>
        <w:t>.</w:t>
      </w:r>
      <w:r>
        <w:rPr>
          <w:rFonts w:hint="eastAsia" w:cs="Times New Roman"/>
          <w:b w:val="0"/>
          <w:bCs w:val="0"/>
          <w:i w:val="0"/>
          <w:iCs/>
          <w:lang w:val="en-US" w:eastAsia="zh-CN"/>
        </w:rPr>
        <w:t xml:space="preserve"> In order to realizing this kind of </w:t>
      </w:r>
      <w:r>
        <w:rPr>
          <w:rFonts w:hint="eastAsia" w:cs="Times New Roman"/>
          <w:b w:val="0"/>
          <w:bCs w:val="0"/>
          <w:i w:val="0"/>
          <w:iCs/>
          <w:szCs w:val="22"/>
          <w:lang w:val="en-US" w:eastAsia="zh-CN"/>
        </w:rPr>
        <w:fldChar w:fldCharType="begin"/>
      </w:r>
      <w:r>
        <w:rPr>
          <w:rFonts w:hint="eastAsia" w:cs="Times New Roman"/>
          <w:b w:val="0"/>
          <w:bCs w:val="0"/>
          <w:i w:val="0"/>
          <w:iCs/>
          <w:szCs w:val="22"/>
          <w:lang w:val="en-US" w:eastAsia="zh-CN"/>
        </w:rPr>
        <w:instrText xml:space="preserve"> HYPERLINK "D:/Dict/8.9.4.0/resultui/html/index.html" \l "/javascript:;" </w:instrText>
      </w:r>
      <w:r>
        <w:rPr>
          <w:rFonts w:hint="eastAsia" w:cs="Times New Roman"/>
          <w:b w:val="0"/>
          <w:bCs w:val="0"/>
          <w:i w:val="0"/>
          <w:iCs/>
          <w:szCs w:val="22"/>
          <w:lang w:val="en-US" w:eastAsia="zh-CN"/>
        </w:rPr>
        <w:fldChar w:fldCharType="separate"/>
      </w:r>
      <w:r>
        <w:rPr>
          <w:rFonts w:hint="default" w:cs="Times New Roman"/>
          <w:b w:val="0"/>
          <w:bCs w:val="0"/>
          <w:i w:val="0"/>
          <w:iCs/>
          <w:szCs w:val="22"/>
          <w:lang w:val="en-US" w:eastAsia="zh-CN"/>
        </w:rPr>
        <w:t>differentiated</w:t>
      </w:r>
      <w:r>
        <w:rPr>
          <w:rFonts w:hint="default" w:cs="Times New Roman"/>
          <w:b w:val="0"/>
          <w:bCs w:val="0"/>
          <w:i w:val="0"/>
          <w:iCs/>
          <w:szCs w:val="22"/>
          <w:lang w:val="en-US" w:eastAsia="zh-CN"/>
        </w:rPr>
        <w:fldChar w:fldCharType="end"/>
      </w:r>
      <w:r>
        <w:rPr>
          <w:rFonts w:hint="eastAsia" w:cs="Times New Roman"/>
          <w:b w:val="0"/>
          <w:bCs w:val="0"/>
          <w:i w:val="0"/>
          <w:iCs/>
          <w:szCs w:val="22"/>
          <w:lang w:val="en-US" w:eastAsia="zh-CN"/>
        </w:rPr>
        <w:t xml:space="preserve"> scheduling, RAN should know that the survival time is going to run out. </w:t>
      </w:r>
    </w:p>
    <w:p>
      <w:pPr>
        <w:jc w:val="both"/>
        <w:rPr>
          <w:rFonts w:hint="default" w:ascii="Times New Roman" w:hAnsi="Times New Roman" w:cs="Times New Roman"/>
          <w:b/>
          <w:bCs/>
          <w:i w:val="0"/>
          <w:iCs/>
          <w:sz w:val="22"/>
          <w:szCs w:val="22"/>
          <w:highlight w:val="none"/>
          <w:lang w:val="en-US" w:eastAsia="zh-CN"/>
        </w:rPr>
      </w:pPr>
      <w:r>
        <w:rPr>
          <w:rFonts w:hint="default" w:ascii="Times New Roman" w:hAnsi="Times New Roman" w:cs="Times New Roman"/>
          <w:b/>
          <w:bCs/>
          <w:i w:val="0"/>
          <w:iCs/>
          <w:sz w:val="22"/>
          <w:szCs w:val="22"/>
          <w:highlight w:val="none"/>
          <w:lang w:val="en-US" w:eastAsia="zh-CN"/>
        </w:rPr>
        <w:t xml:space="preserve">Observation </w:t>
      </w:r>
      <w:r>
        <w:rPr>
          <w:rFonts w:hint="eastAsia" w:ascii="Times New Roman" w:hAnsi="Times New Roman" w:cs="Times New Roman"/>
          <w:b/>
          <w:bCs/>
          <w:i w:val="0"/>
          <w:iCs/>
          <w:sz w:val="22"/>
          <w:szCs w:val="22"/>
          <w:highlight w:val="none"/>
          <w:lang w:val="en-US" w:eastAsia="zh-CN"/>
        </w:rPr>
        <w:t>3</w:t>
      </w:r>
      <w:r>
        <w:rPr>
          <w:rFonts w:hint="default" w:ascii="Times New Roman" w:hAnsi="Times New Roman" w:cs="Times New Roman"/>
          <w:b/>
          <w:bCs/>
          <w:i w:val="0"/>
          <w:iCs/>
          <w:sz w:val="22"/>
          <w:szCs w:val="22"/>
          <w:highlight w:val="none"/>
          <w:lang w:val="en-US" w:eastAsia="zh-CN"/>
        </w:rPr>
        <w:t xml:space="preserve">: </w:t>
      </w:r>
      <w:r>
        <w:rPr>
          <w:rFonts w:hint="eastAsia" w:ascii="Times New Roman" w:hAnsi="Times New Roman" w:cs="Times New Roman"/>
          <w:b/>
          <w:bCs/>
          <w:i w:val="0"/>
          <w:iCs/>
          <w:sz w:val="22"/>
          <w:szCs w:val="22"/>
          <w:highlight w:val="none"/>
          <w:lang w:val="en-US" w:eastAsia="zh-CN"/>
        </w:rPr>
        <w:t>It is benefit for RAN to know that the survival time of a packet is going to run out so that RAN can scheduling the packets</w:t>
      </w:r>
      <w:r>
        <w:rPr>
          <w:rFonts w:hint="eastAsia" w:cs="Times New Roman"/>
          <w:b/>
          <w:bCs/>
          <w:i w:val="0"/>
          <w:iCs/>
          <w:sz w:val="22"/>
          <w:szCs w:val="22"/>
          <w:highlight w:val="none"/>
          <w:lang w:val="en-US" w:eastAsia="zh-CN"/>
        </w:rPr>
        <w:t xml:space="preserve"> with high priority</w:t>
      </w:r>
      <w:r>
        <w:rPr>
          <w:rFonts w:hint="eastAsia" w:ascii="Times New Roman" w:hAnsi="Times New Roman" w:cs="Times New Roman"/>
          <w:b/>
          <w:bCs/>
          <w:i w:val="0"/>
          <w:iCs/>
          <w:sz w:val="22"/>
          <w:szCs w:val="22"/>
          <w:highlight w:val="none"/>
          <w:lang w:val="en-US" w:eastAsia="zh-CN"/>
        </w:rPr>
        <w:t xml:space="preserve"> to avoid the application</w:t>
      </w:r>
      <w:r>
        <w:rPr>
          <w:rFonts w:hint="eastAsia" w:cs="Times New Roman"/>
          <w:b/>
          <w:bCs/>
          <w:i w:val="0"/>
          <w:iCs/>
          <w:sz w:val="22"/>
          <w:szCs w:val="22"/>
          <w:highlight w:val="none"/>
          <w:lang w:val="en-US" w:eastAsia="zh-CN"/>
        </w:rPr>
        <w:t xml:space="preserve"> of target device</w:t>
      </w:r>
      <w:r>
        <w:rPr>
          <w:rFonts w:hint="eastAsia" w:ascii="Times New Roman" w:hAnsi="Times New Roman" w:cs="Times New Roman"/>
          <w:b/>
          <w:bCs/>
          <w:i w:val="0"/>
          <w:iCs/>
          <w:sz w:val="22"/>
          <w:szCs w:val="22"/>
          <w:highlight w:val="none"/>
          <w:lang w:val="en-US" w:eastAsia="zh-CN"/>
        </w:rPr>
        <w:t xml:space="preserve"> entering unavailable state. </w:t>
      </w:r>
    </w:p>
    <w:p>
      <w:pPr>
        <w:pStyle w:val="3"/>
        <w:keepLines w:val="0"/>
        <w:tabs>
          <w:tab w:val="left" w:pos="576"/>
        </w:tabs>
        <w:spacing w:line="240" w:lineRule="auto"/>
        <w:ind w:left="0" w:firstLine="0"/>
        <w:jc w:val="left"/>
        <w:rPr>
          <w:b/>
          <w:lang w:eastAsia="ko-KR"/>
        </w:rPr>
      </w:pPr>
      <w:r>
        <w:rPr>
          <w:rFonts w:hint="eastAsia"/>
          <w:b/>
          <w:lang w:val="en-US" w:eastAsia="zh-CN"/>
        </w:rPr>
        <w:t>RAN impact on the support of survival time</w:t>
      </w:r>
    </w:p>
    <w:p>
      <w:pPr>
        <w:rPr>
          <w:lang w:eastAsia="ko-KR"/>
        </w:rPr>
      </w:pPr>
      <w:r>
        <w:rPr>
          <w:rFonts w:hint="eastAsia"/>
          <w:b w:val="0"/>
          <w:bCs/>
          <w:lang w:val="en-US" w:eastAsia="zh-CN"/>
        </w:rPr>
        <w:t xml:space="preserve">For periodic traffic flow, survival time can be equal to one or multiple transfer interval (which can refer to TS 22.104). If survival time equals to one transfer interval, the application cannot tolerant that </w:t>
      </w:r>
      <w:r>
        <w:rPr>
          <w:rFonts w:eastAsia="MS Mincho"/>
          <w:lang w:eastAsia="ja-JP"/>
        </w:rPr>
        <w:t>any two consecutive messages</w:t>
      </w:r>
      <w:r>
        <w:rPr>
          <w:rFonts w:hint="eastAsia"/>
          <w:lang w:val="en-US" w:eastAsia="zh-CN"/>
        </w:rPr>
        <w:t xml:space="preserve"> are lost. The following figures gives an example to show the transition of Application status when survive time is larger than one transfer interval and less than two transfer interval.</w:t>
      </w:r>
    </w:p>
    <w:p>
      <w:pPr>
        <w:jc w:val="center"/>
      </w:pPr>
      <w:r>
        <w:drawing>
          <wp:inline distT="0" distB="0" distL="114300" distR="114300">
            <wp:extent cx="5494020" cy="2966085"/>
            <wp:effectExtent l="0" t="0" r="1143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94020" cy="2966085"/>
                    </a:xfrm>
                    <a:prstGeom prst="rect">
                      <a:avLst/>
                    </a:prstGeom>
                    <a:noFill/>
                    <a:ln>
                      <a:noFill/>
                    </a:ln>
                  </pic:spPr>
                </pic:pic>
              </a:graphicData>
            </a:graphic>
          </wp:inline>
        </w:drawing>
      </w:r>
    </w:p>
    <w:p>
      <w:pPr>
        <w:pStyle w:val="80"/>
      </w:pPr>
      <w:r>
        <w:drawing>
          <wp:inline distT="0" distB="0" distL="114300" distR="114300">
            <wp:extent cx="5385435" cy="2103755"/>
            <wp:effectExtent l="0" t="0" r="5715" b="1079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5385435" cy="2103755"/>
                    </a:xfrm>
                    <a:prstGeom prst="rect">
                      <a:avLst/>
                    </a:prstGeom>
                    <a:noFill/>
                    <a:ln>
                      <a:noFill/>
                    </a:ln>
                  </pic:spPr>
                </pic:pic>
              </a:graphicData>
            </a:graphic>
          </wp:inline>
        </w:drawing>
      </w:r>
    </w:p>
    <w:p>
      <w:pPr>
        <w:pStyle w:val="81"/>
      </w:pPr>
      <w:r>
        <w:t>Figure 4.3-1: survival time vs. message loss</w:t>
      </w:r>
    </w:p>
    <w:p>
      <w:pPr>
        <w:pStyle w:val="81"/>
        <w:jc w:val="both"/>
        <w:rPr>
          <w:rFonts w:hint="eastAsia" w:ascii="Times New Roman" w:hAnsi="Times New Roman" w:eastAsia="宋体" w:cs="Times New Roman"/>
          <w:b w:val="0"/>
          <w:bCs/>
          <w:sz w:val="22"/>
          <w:szCs w:val="22"/>
          <w:lang w:val="en-US" w:eastAsia="zh-CN"/>
        </w:rPr>
      </w:pPr>
      <w:r>
        <w:rPr>
          <w:rFonts w:hint="default" w:ascii="Times New Roman" w:hAnsi="Times New Roman" w:eastAsia="宋体" w:cs="Times New Roman"/>
          <w:b w:val="0"/>
          <w:bCs/>
          <w:sz w:val="22"/>
          <w:szCs w:val="22"/>
          <w:lang w:val="en-US" w:eastAsia="zh-CN"/>
        </w:rPr>
        <w:t xml:space="preserve">As shown in the figure, when a packet is detected as lost, the survival time starts. If a packet is received during the survival time, the application </w:t>
      </w:r>
      <w:r>
        <w:rPr>
          <w:rFonts w:hint="eastAsia" w:ascii="Times New Roman" w:hAnsi="Times New Roman" w:eastAsia="宋体" w:cs="Times New Roman"/>
          <w:b w:val="0"/>
          <w:bCs/>
          <w:sz w:val="22"/>
          <w:szCs w:val="22"/>
          <w:lang w:val="en-US" w:eastAsia="zh-CN"/>
        </w:rPr>
        <w:t xml:space="preserve">still </w:t>
      </w:r>
      <w:r>
        <w:rPr>
          <w:rFonts w:hint="default" w:ascii="Times New Roman" w:hAnsi="Times New Roman" w:eastAsia="宋体" w:cs="Times New Roman"/>
          <w:b w:val="0"/>
          <w:bCs/>
          <w:sz w:val="22"/>
          <w:szCs w:val="22"/>
          <w:lang w:val="en-US" w:eastAsia="zh-CN"/>
        </w:rPr>
        <w:t xml:space="preserve">keep available status. But if </w:t>
      </w:r>
      <w:r>
        <w:rPr>
          <w:rFonts w:hint="default" w:ascii="Times New Roman" w:hAnsi="Times New Roman" w:eastAsia="MS Mincho" w:cs="Times New Roman"/>
          <w:b w:val="0"/>
          <w:bCs/>
          <w:sz w:val="22"/>
          <w:szCs w:val="22"/>
          <w:lang w:eastAsia="ja-JP"/>
        </w:rPr>
        <w:t>two consecutive messages</w:t>
      </w:r>
      <w:r>
        <w:rPr>
          <w:rFonts w:hint="default" w:ascii="Times New Roman" w:hAnsi="Times New Roman" w:cs="Times New Roman"/>
          <w:b w:val="0"/>
          <w:bCs/>
          <w:sz w:val="22"/>
          <w:szCs w:val="22"/>
          <w:lang w:val="en-US" w:eastAsia="zh-CN"/>
        </w:rPr>
        <w:t xml:space="preserve"> are detected as lost, the</w:t>
      </w:r>
      <w:r>
        <w:rPr>
          <w:rFonts w:hint="default" w:ascii="Times New Roman" w:hAnsi="Times New Roman" w:eastAsia="宋体" w:cs="Times New Roman"/>
          <w:b w:val="0"/>
          <w:bCs/>
          <w:sz w:val="22"/>
          <w:szCs w:val="22"/>
          <w:lang w:val="en-US" w:eastAsia="zh-CN"/>
        </w:rPr>
        <w:t xml:space="preserve"> application change to unavailable status. </w:t>
      </w:r>
      <w:r>
        <w:rPr>
          <w:rFonts w:hint="eastAsia" w:ascii="Times New Roman" w:hAnsi="Times New Roman" w:eastAsia="宋体" w:cs="Times New Roman"/>
          <w:b w:val="0"/>
          <w:bCs/>
          <w:sz w:val="22"/>
          <w:szCs w:val="22"/>
          <w:lang w:val="en-US" w:eastAsia="zh-CN"/>
        </w:rPr>
        <w:t xml:space="preserve">Thus, </w:t>
      </w:r>
      <w:r>
        <w:rPr>
          <w:rFonts w:hint="default" w:ascii="Times New Roman" w:hAnsi="Times New Roman" w:eastAsia="宋体" w:cs="Times New Roman"/>
          <w:b w:val="0"/>
          <w:bCs/>
          <w:sz w:val="22"/>
          <w:szCs w:val="22"/>
          <w:lang w:val="en-US" w:eastAsia="zh-CN"/>
        </w:rPr>
        <w:t xml:space="preserve">RAN shall guarantee </w:t>
      </w:r>
      <w:r>
        <w:rPr>
          <w:rFonts w:hint="eastAsia" w:ascii="Times New Roman" w:hAnsi="Times New Roman" w:eastAsia="宋体" w:cs="Times New Roman"/>
          <w:b w:val="0"/>
          <w:bCs/>
          <w:sz w:val="22"/>
          <w:szCs w:val="22"/>
          <w:lang w:val="en-US" w:eastAsia="zh-CN"/>
        </w:rPr>
        <w:t>that it will not occur that any</w:t>
      </w:r>
      <w:r>
        <w:rPr>
          <w:rFonts w:hint="default" w:ascii="Times New Roman" w:hAnsi="Times New Roman" w:eastAsia="宋体" w:cs="Times New Roman"/>
          <w:b w:val="0"/>
          <w:bCs/>
          <w:sz w:val="22"/>
          <w:szCs w:val="22"/>
          <w:lang w:val="en-US" w:eastAsia="ja-JP"/>
        </w:rPr>
        <w:t xml:space="preserve"> two consecutive </w:t>
      </w:r>
      <w:r>
        <w:rPr>
          <w:rFonts w:hint="eastAsia" w:ascii="Times New Roman" w:hAnsi="Times New Roman" w:eastAsia="宋体" w:cs="Times New Roman"/>
          <w:b w:val="0"/>
          <w:bCs/>
          <w:sz w:val="22"/>
          <w:szCs w:val="22"/>
          <w:lang w:val="en-US" w:eastAsia="zh-CN"/>
        </w:rPr>
        <w:t xml:space="preserve">packet are lost. </w:t>
      </w:r>
    </w:p>
    <w:p>
      <w:pPr>
        <w:pStyle w:val="81"/>
        <w:jc w:val="both"/>
        <w:rPr>
          <w:rFonts w:hint="eastAsia" w:ascii="Times New Roman" w:hAnsi="Times New Roman" w:eastAsia="宋体" w:cs="Times New Roman"/>
          <w:b w:val="0"/>
          <w:bCs/>
          <w:sz w:val="22"/>
          <w:szCs w:val="22"/>
          <w:lang w:val="en-US" w:eastAsia="zh-CN"/>
        </w:rPr>
      </w:pPr>
      <w:r>
        <w:rPr>
          <w:rFonts w:hint="default" w:ascii="Times New Roman" w:hAnsi="Times New Roman" w:cs="Times New Roman"/>
          <w:b/>
          <w:bCs w:val="0"/>
          <w:sz w:val="22"/>
          <w:szCs w:val="22"/>
          <w:lang w:val="en-US" w:eastAsia="zh-CN"/>
        </w:rPr>
        <w:t xml:space="preserve">Proposal 1: The </w:t>
      </w:r>
      <w:r>
        <w:rPr>
          <w:rFonts w:hint="default" w:ascii="Times New Roman" w:hAnsi="Times New Roman" w:cs="Times New Roman"/>
          <w:b/>
          <w:bCs w:val="0"/>
          <w:sz w:val="22"/>
          <w:szCs w:val="22"/>
          <w:lang w:eastAsia="zh-CN"/>
        </w:rPr>
        <w:t>error-free transmission of the consecutive two packets should be considered</w:t>
      </w:r>
      <w:r>
        <w:rPr>
          <w:rFonts w:hint="default" w:ascii="Times New Roman" w:hAnsi="Times New Roman" w:cs="Times New Roman"/>
          <w:b/>
          <w:bCs w:val="0"/>
          <w:sz w:val="22"/>
          <w:szCs w:val="22"/>
          <w:lang w:val="en-US" w:eastAsia="zh-CN"/>
        </w:rPr>
        <w:t>.</w:t>
      </w:r>
    </w:p>
    <w:p>
      <w:pPr>
        <w:pStyle w:val="81"/>
        <w:jc w:val="both"/>
        <w:rPr>
          <w:rFonts w:hint="eastAsia" w:ascii="Times New Roman" w:hAnsi="Times New Roman" w:eastAsia="宋体" w:cs="Times New Roman"/>
          <w:b w:val="0"/>
          <w:bCs/>
          <w:sz w:val="22"/>
          <w:szCs w:val="22"/>
          <w:lang w:val="en-US" w:eastAsia="zh-CN"/>
        </w:rPr>
      </w:pPr>
      <w:r>
        <w:rPr>
          <w:rFonts w:hint="eastAsia" w:ascii="Times New Roman" w:hAnsi="Times New Roman" w:eastAsia="宋体" w:cs="Times New Roman"/>
          <w:b w:val="0"/>
          <w:bCs/>
          <w:sz w:val="22"/>
          <w:szCs w:val="22"/>
          <w:lang w:val="en-US" w:eastAsia="zh-CN"/>
        </w:rPr>
        <w:t xml:space="preserve">Similarly, if survival time equals to multiple transfer interval, RAN shall guarantee that it will not happen that more than two consecutive packet are lost. An example is shown with the assumption that the survival time equals to 3*transfer interval. The survival time will start when the target device detects that a expected packet is missing. During the survival time, the application of target device will enter unavailable status if the target device cannot receive packets successful. From the view of RAN, it is benefit for gNB to know the maximum number of </w:t>
      </w:r>
      <w:r>
        <w:rPr>
          <w:rFonts w:hint="default" w:ascii="Times New Roman" w:hAnsi="Times New Roman" w:eastAsia="宋体" w:cs="Times New Roman"/>
          <w:b w:val="0"/>
          <w:bCs/>
          <w:sz w:val="22"/>
          <w:szCs w:val="22"/>
          <w:lang w:val="en-US" w:eastAsia="zh-CN"/>
        </w:rPr>
        <w:t xml:space="preserve">consecutive </w:t>
      </w:r>
      <w:r>
        <w:rPr>
          <w:rFonts w:hint="eastAsia" w:ascii="Times New Roman" w:hAnsi="Times New Roman" w:eastAsia="宋体" w:cs="Times New Roman"/>
          <w:b w:val="0"/>
          <w:bCs/>
          <w:sz w:val="22"/>
          <w:szCs w:val="22"/>
          <w:lang w:val="en-US" w:eastAsia="zh-CN"/>
        </w:rPr>
        <w:t xml:space="preserve">packets that are tolerant to be lost in RAN. For example, the application of target device will enter unavailable status if three consecutive packets are lost. Thus, the maximum number of </w:t>
      </w:r>
      <w:r>
        <w:rPr>
          <w:rFonts w:hint="default" w:ascii="Times New Roman" w:hAnsi="Times New Roman" w:eastAsia="宋体" w:cs="Times New Roman"/>
          <w:b w:val="0"/>
          <w:bCs/>
          <w:sz w:val="22"/>
          <w:szCs w:val="22"/>
          <w:lang w:val="en-US" w:eastAsia="zh-CN"/>
        </w:rPr>
        <w:t xml:space="preserve">consecutive </w:t>
      </w:r>
      <w:r>
        <w:rPr>
          <w:rFonts w:hint="eastAsia" w:ascii="Times New Roman" w:hAnsi="Times New Roman" w:eastAsia="宋体" w:cs="Times New Roman"/>
          <w:b w:val="0"/>
          <w:bCs/>
          <w:sz w:val="22"/>
          <w:szCs w:val="22"/>
          <w:lang w:val="en-US" w:eastAsia="zh-CN"/>
        </w:rPr>
        <w:t>packets that are tolerant to be lost in RAN is two. When gNB know that two consecutive packet has been lost, RAN can adjust the scheduling policy, e.g. improve the priority of the corresponding radio bearer.</w:t>
      </w:r>
    </w:p>
    <w:p>
      <w:pPr>
        <w:pStyle w:val="81"/>
        <w:jc w:val="center"/>
        <w:rPr>
          <w:rFonts w:hint="eastAsia" w:ascii="Times New Roman" w:hAnsi="Times New Roman" w:eastAsia="宋体" w:cs="Times New Roman"/>
          <w:b w:val="0"/>
          <w:bCs/>
          <w:sz w:val="22"/>
          <w:szCs w:val="22"/>
          <w:lang w:val="en-US" w:eastAsia="zh-CN"/>
        </w:rPr>
      </w:pPr>
      <w:r>
        <w:rPr>
          <w:rFonts w:hint="eastAsia"/>
          <w:lang w:val="en-US" w:eastAsia="zh-CN"/>
        </w:rPr>
        <w:object>
          <v:shape id="_x0000_i1026" o:spt="75" type="#_x0000_t75" style="height:117.25pt;width:415.1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6" r:id="rId9">
            <o:LockedField>false</o:LockedField>
          </o:OLEObject>
        </w:object>
      </w:r>
    </w:p>
    <w:p>
      <w:pPr>
        <w:pStyle w:val="81"/>
        <w:jc w:val="both"/>
        <w:rPr>
          <w:rFonts w:hint="default" w:ascii="Times New Roman" w:hAnsi="Times New Roman" w:eastAsia="宋体" w:cs="Times New Roman"/>
          <w:b w:val="0"/>
          <w:bCs/>
          <w:sz w:val="22"/>
          <w:szCs w:val="22"/>
          <w:lang w:val="en-US" w:eastAsia="zh-CN"/>
        </w:rPr>
      </w:pPr>
      <w:r>
        <w:rPr>
          <w:rFonts w:hint="eastAsia" w:ascii="Times New Roman" w:hAnsi="Times New Roman" w:eastAsia="宋体" w:cs="Times New Roman"/>
          <w:b/>
          <w:bCs w:val="0"/>
          <w:sz w:val="22"/>
          <w:szCs w:val="22"/>
          <w:lang w:val="en-US" w:eastAsia="zh-CN"/>
        </w:rPr>
        <w:t xml:space="preserve">Proposal 2: The maximum number of </w:t>
      </w:r>
      <w:r>
        <w:rPr>
          <w:rFonts w:hint="default" w:ascii="Times New Roman" w:hAnsi="Times New Roman" w:eastAsia="宋体" w:cs="Times New Roman"/>
          <w:b/>
          <w:bCs w:val="0"/>
          <w:sz w:val="22"/>
          <w:szCs w:val="22"/>
          <w:lang w:val="en-US" w:eastAsia="zh-CN"/>
        </w:rPr>
        <w:t>consecutive packets</w:t>
      </w:r>
      <w:r>
        <w:rPr>
          <w:rFonts w:hint="eastAsia" w:ascii="Times New Roman" w:hAnsi="Times New Roman" w:eastAsia="宋体" w:cs="Times New Roman"/>
          <w:b/>
          <w:bCs w:val="0"/>
          <w:sz w:val="22"/>
          <w:szCs w:val="22"/>
          <w:lang w:val="en-US" w:eastAsia="zh-CN"/>
        </w:rPr>
        <w:t xml:space="preserve"> that are tolerant to be lost in RAN should be provided to gNB, at least for periodic traffic.</w:t>
      </w:r>
    </w:p>
    <w:p>
      <w:pPr>
        <w:pStyle w:val="81"/>
        <w:jc w:val="both"/>
        <w:rPr>
          <w:rFonts w:hint="eastAsia" w:ascii="Times New Roman" w:hAnsi="Times New Roman" w:eastAsia="宋体" w:cs="Times New Roman"/>
          <w:b w:val="0"/>
          <w:bCs/>
          <w:sz w:val="22"/>
          <w:szCs w:val="22"/>
          <w:lang w:val="en-US" w:eastAsia="zh-CN"/>
        </w:rPr>
      </w:pPr>
      <w:r>
        <w:rPr>
          <w:rFonts w:hint="eastAsia" w:ascii="Times New Roman" w:hAnsi="Times New Roman" w:eastAsia="宋体" w:cs="Times New Roman"/>
          <w:b w:val="0"/>
          <w:bCs/>
          <w:sz w:val="22"/>
          <w:szCs w:val="22"/>
          <w:lang w:val="en-US" w:eastAsia="zh-CN"/>
        </w:rPr>
        <w:t xml:space="preserve">For DL, NW can detect that one or more that two </w:t>
      </w:r>
      <w:r>
        <w:rPr>
          <w:rFonts w:hint="default" w:ascii="Times New Roman" w:hAnsi="Times New Roman" w:eastAsia="宋体" w:cs="Times New Roman"/>
          <w:b w:val="0"/>
          <w:bCs/>
          <w:sz w:val="22"/>
          <w:szCs w:val="22"/>
          <w:lang w:val="en-US" w:eastAsia="ja-JP"/>
        </w:rPr>
        <w:t>consecutive</w:t>
      </w:r>
      <w:r>
        <w:rPr>
          <w:rFonts w:hint="eastAsia" w:ascii="Times New Roman" w:hAnsi="Times New Roman" w:eastAsia="宋体" w:cs="Times New Roman"/>
          <w:b w:val="0"/>
          <w:bCs/>
          <w:sz w:val="22"/>
          <w:szCs w:val="22"/>
          <w:lang w:val="en-US" w:eastAsia="zh-CN"/>
        </w:rPr>
        <w:t xml:space="preserve"> packet are not received by UE based on the feedback (e.g. RLC SR). Then, gNB can schedule the packets for which their survival time is going to expiry. Thus, there is no spec impact for DL data transmission with survival time requirement.</w:t>
      </w:r>
    </w:p>
    <w:p>
      <w:pPr>
        <w:pStyle w:val="81"/>
        <w:jc w:val="both"/>
        <w:rPr>
          <w:rFonts w:hint="default" w:ascii="Times New Roman" w:hAnsi="Times New Roman" w:eastAsia="宋体" w:cs="Times New Roman"/>
          <w:b w:val="0"/>
          <w:bCs/>
          <w:sz w:val="22"/>
          <w:szCs w:val="22"/>
          <w:lang w:val="en-US" w:eastAsia="zh-CN"/>
        </w:rPr>
      </w:pPr>
      <w:r>
        <w:rPr>
          <w:rFonts w:hint="eastAsia" w:ascii="Times New Roman" w:hAnsi="Times New Roman" w:eastAsia="宋体" w:cs="Times New Roman"/>
          <w:b/>
          <w:bCs w:val="0"/>
          <w:sz w:val="22"/>
          <w:szCs w:val="22"/>
          <w:lang w:val="en-US" w:eastAsia="zh-CN"/>
        </w:rPr>
        <w:t>Proposal 3: For DL, there is no spec impact to support survival time.</w:t>
      </w:r>
    </w:p>
    <w:p>
      <w:pPr>
        <w:pStyle w:val="81"/>
        <w:jc w:val="both"/>
        <w:rPr>
          <w:rFonts w:hint="default" w:ascii="Times New Roman" w:hAnsi="Times New Roman" w:eastAsia="宋体" w:cs="Times New Roman"/>
          <w:b w:val="0"/>
          <w:bCs/>
          <w:sz w:val="22"/>
          <w:szCs w:val="22"/>
          <w:lang w:val="en-US" w:eastAsia="zh-CN"/>
        </w:rPr>
      </w:pPr>
      <w:r>
        <w:rPr>
          <w:rFonts w:hint="eastAsia" w:ascii="Times New Roman" w:hAnsi="Times New Roman" w:eastAsia="宋体" w:cs="Times New Roman"/>
          <w:b w:val="0"/>
          <w:bCs/>
          <w:sz w:val="22"/>
          <w:szCs w:val="22"/>
          <w:lang w:val="en-US" w:eastAsia="zh-CN"/>
        </w:rPr>
        <w:t xml:space="preserve">For UL, gNB can detects that one or more that two </w:t>
      </w:r>
      <w:r>
        <w:rPr>
          <w:rFonts w:hint="default" w:ascii="Times New Roman" w:hAnsi="Times New Roman" w:eastAsia="宋体" w:cs="Times New Roman"/>
          <w:b w:val="0"/>
          <w:bCs/>
          <w:sz w:val="22"/>
          <w:szCs w:val="22"/>
          <w:lang w:val="en-US" w:eastAsia="ja-JP"/>
        </w:rPr>
        <w:t>consecutive</w:t>
      </w:r>
      <w:r>
        <w:rPr>
          <w:rFonts w:hint="eastAsia" w:ascii="Times New Roman" w:hAnsi="Times New Roman" w:eastAsia="宋体" w:cs="Times New Roman"/>
          <w:b w:val="0"/>
          <w:bCs/>
          <w:sz w:val="22"/>
          <w:szCs w:val="22"/>
          <w:lang w:val="en-US" w:eastAsia="zh-CN"/>
        </w:rPr>
        <w:t xml:space="preserve"> packet by itself. Thus, gNB can adjust scheduling policy to guarantee the packets can be scheduled before the time run out. </w:t>
      </w:r>
      <w:r>
        <w:rPr>
          <w:rFonts w:hint="default" w:ascii="Times New Roman" w:hAnsi="Times New Roman" w:eastAsia="宋体" w:cs="Times New Roman"/>
          <w:b w:val="0"/>
          <w:bCs/>
          <w:sz w:val="22"/>
          <w:szCs w:val="22"/>
          <w:lang w:val="en-US" w:eastAsia="zh-CN"/>
        </w:rPr>
        <w:t xml:space="preserve">One </w:t>
      </w:r>
      <w:r>
        <w:rPr>
          <w:rFonts w:hint="eastAsia" w:ascii="Times New Roman" w:hAnsi="Times New Roman" w:eastAsia="宋体" w:cs="Times New Roman"/>
          <w:b w:val="0"/>
          <w:bCs/>
          <w:sz w:val="22"/>
          <w:szCs w:val="22"/>
          <w:lang w:val="en-US" w:eastAsia="zh-CN"/>
        </w:rPr>
        <w:t>possible</w:t>
      </w:r>
      <w:r>
        <w:rPr>
          <w:rFonts w:hint="default" w:ascii="Times New Roman" w:hAnsi="Times New Roman" w:eastAsia="宋体" w:cs="Times New Roman"/>
          <w:b w:val="0"/>
          <w:bCs/>
          <w:sz w:val="22"/>
          <w:szCs w:val="22"/>
          <w:lang w:val="en-US" w:eastAsia="zh-CN"/>
        </w:rPr>
        <w:t xml:space="preserve"> way to increase reliability during survival from RAN2 perspective is to </w:t>
      </w:r>
      <w:r>
        <w:rPr>
          <w:rFonts w:hint="eastAsia" w:ascii="Times New Roman" w:hAnsi="Times New Roman" w:eastAsia="宋体" w:cs="Times New Roman"/>
          <w:b w:val="0"/>
          <w:bCs/>
          <w:sz w:val="22"/>
          <w:szCs w:val="22"/>
          <w:lang w:val="en-US" w:eastAsia="zh-CN"/>
        </w:rPr>
        <w:t>adjust LCP of the corresponding radio bearer to make it obtain UL grant with high priority</w:t>
      </w:r>
      <w:r>
        <w:rPr>
          <w:rFonts w:hint="default" w:ascii="Times New Roman" w:hAnsi="Times New Roman" w:eastAsia="宋体" w:cs="Times New Roman"/>
          <w:b w:val="0"/>
          <w:bCs/>
          <w:sz w:val="22"/>
          <w:szCs w:val="22"/>
          <w:lang w:val="en-US" w:eastAsia="zh-CN"/>
        </w:rPr>
        <w:t>.</w:t>
      </w:r>
    </w:p>
    <w:p>
      <w:pPr>
        <w:pStyle w:val="81"/>
        <w:jc w:val="both"/>
        <w:rPr>
          <w:rFonts w:hint="eastAsia" w:ascii="Times New Roman" w:hAnsi="Times New Roman" w:eastAsia="宋体" w:cs="Times New Roman"/>
          <w:b w:val="0"/>
          <w:bCs/>
          <w:sz w:val="22"/>
          <w:szCs w:val="22"/>
          <w:lang w:val="en-US" w:eastAsia="zh-CN"/>
        </w:rPr>
      </w:pPr>
      <w:r>
        <w:rPr>
          <w:rFonts w:hint="eastAsia" w:ascii="Times New Roman" w:hAnsi="Times New Roman" w:eastAsia="宋体" w:cs="Times New Roman"/>
          <w:b w:val="0"/>
          <w:bCs/>
          <w:sz w:val="22"/>
          <w:szCs w:val="22"/>
          <w:lang w:val="en-US" w:eastAsia="zh-CN"/>
        </w:rPr>
        <w:t xml:space="preserve">Similar with gNB, UE can also detect that one or more that two </w:t>
      </w:r>
      <w:r>
        <w:rPr>
          <w:rFonts w:hint="default" w:ascii="Times New Roman" w:hAnsi="Times New Roman" w:eastAsia="宋体" w:cs="Times New Roman"/>
          <w:b w:val="0"/>
          <w:bCs/>
          <w:sz w:val="22"/>
          <w:szCs w:val="22"/>
          <w:lang w:val="en-US" w:eastAsia="ja-JP"/>
        </w:rPr>
        <w:t>consecutive</w:t>
      </w:r>
      <w:r>
        <w:rPr>
          <w:rFonts w:hint="eastAsia" w:ascii="Times New Roman" w:hAnsi="Times New Roman" w:eastAsia="宋体" w:cs="Times New Roman"/>
          <w:b w:val="0"/>
          <w:bCs/>
          <w:sz w:val="22"/>
          <w:szCs w:val="22"/>
          <w:lang w:val="en-US" w:eastAsia="zh-CN"/>
        </w:rPr>
        <w:t xml:space="preserve"> packet are not received by UE based on the feedback (e.g. RLC SR). Thus, UE informs the gNB that the survival time is running out to assistant gNB adjusting LCP. Another possible solution is that UE automatically adjusts LCP before the survival time runs out, e.g., based on the predefined rules.</w:t>
      </w:r>
    </w:p>
    <w:p>
      <w:pPr>
        <w:pStyle w:val="81"/>
        <w:jc w:val="both"/>
        <w:rPr>
          <w:rFonts w:hint="default" w:ascii="Times New Roman" w:hAnsi="Times New Roman" w:eastAsia="宋体" w:cs="Times New Roman"/>
          <w:b w:val="0"/>
          <w:bCs/>
          <w:sz w:val="22"/>
          <w:szCs w:val="22"/>
          <w:lang w:val="en-US" w:eastAsia="zh-CN"/>
        </w:rPr>
      </w:pPr>
      <w:r>
        <w:rPr>
          <w:rFonts w:hint="eastAsia" w:ascii="Times New Roman" w:hAnsi="Times New Roman" w:eastAsia="宋体" w:cs="Times New Roman"/>
          <w:b w:val="0"/>
          <w:bCs/>
          <w:sz w:val="22"/>
          <w:szCs w:val="22"/>
          <w:lang w:val="en-US" w:eastAsia="zh-CN"/>
        </w:rPr>
        <w:t xml:space="preserve">From our perspective, all the solutions mentioned above can be used to </w:t>
      </w:r>
      <w:r>
        <w:rPr>
          <w:rFonts w:hint="eastAsia" w:ascii="Times New Roman" w:hAnsi="Times New Roman" w:eastAsia="宋体" w:cs="Times New Roman"/>
          <w:b w:val="0"/>
          <w:bCs/>
          <w:sz w:val="22"/>
          <w:szCs w:val="22"/>
          <w:lang w:val="en-US" w:eastAsia="zh-CN" w:bidi="ar-SA"/>
        </w:rPr>
        <w:t>increase the reliability when entering survival time. It kindly requests</w:t>
      </w:r>
      <w:bookmarkStart w:id="4" w:name="_GoBack"/>
      <w:bookmarkEnd w:id="4"/>
      <w:r>
        <w:rPr>
          <w:rFonts w:hint="eastAsia" w:ascii="Times New Roman" w:hAnsi="Times New Roman" w:eastAsia="宋体" w:cs="Times New Roman"/>
          <w:b w:val="0"/>
          <w:bCs/>
          <w:sz w:val="22"/>
          <w:szCs w:val="22"/>
          <w:lang w:val="en-US" w:eastAsia="zh-CN" w:bidi="ar-SA"/>
        </w:rPr>
        <w:t xml:space="preserve"> RAN2 to consider them as candidate</w:t>
      </w:r>
      <w:r>
        <w:rPr>
          <w:rFonts w:hint="eastAsia" w:ascii="Times New Roman" w:hAnsi="Times New Roman" w:eastAsia="宋体" w:cs="Times New Roman"/>
          <w:b w:val="0"/>
          <w:bCs/>
          <w:sz w:val="22"/>
          <w:szCs w:val="22"/>
          <w:lang w:val="en-GB" w:eastAsia="zh-CN" w:bidi="ar-SA"/>
        </w:rPr>
        <w:t xml:space="preserve"> solution</w:t>
      </w:r>
      <w:r>
        <w:rPr>
          <w:rFonts w:hint="eastAsia" w:ascii="Times New Roman" w:hAnsi="Times New Roman" w:eastAsia="宋体" w:cs="Times New Roman"/>
          <w:b w:val="0"/>
          <w:bCs/>
          <w:sz w:val="22"/>
          <w:szCs w:val="22"/>
          <w:lang w:val="en-US" w:eastAsia="zh-CN" w:bidi="ar-SA"/>
        </w:rPr>
        <w:t>s.</w:t>
      </w:r>
    </w:p>
    <w:p>
      <w:pPr>
        <w:pStyle w:val="16"/>
        <w:spacing w:before="240"/>
        <w:rPr>
          <w:rFonts w:hint="eastAsia" w:ascii="Times New Roman" w:hAnsi="Times New Roman" w:eastAsia="宋体" w:cs="Times New Roman"/>
          <w:b/>
          <w:bCs w:val="0"/>
          <w:sz w:val="22"/>
          <w:szCs w:val="22"/>
          <w:lang w:val="en-US" w:eastAsia="zh-CN" w:bidi="ar-SA"/>
        </w:rPr>
      </w:pPr>
      <w:r>
        <w:rPr>
          <w:rFonts w:hint="eastAsia" w:ascii="Times New Roman" w:hAnsi="Times New Roman" w:eastAsia="宋体" w:cs="Times New Roman"/>
          <w:b/>
          <w:bCs w:val="0"/>
          <w:sz w:val="22"/>
          <w:szCs w:val="22"/>
          <w:lang w:val="en-GB" w:eastAsia="zh-CN" w:bidi="ar-SA"/>
        </w:rPr>
        <w:t xml:space="preserve">Proposal </w:t>
      </w:r>
      <w:r>
        <w:rPr>
          <w:rFonts w:hint="eastAsia" w:ascii="Times New Roman" w:hAnsi="Times New Roman" w:cs="Times New Roman"/>
          <w:b/>
          <w:bCs w:val="0"/>
          <w:sz w:val="22"/>
          <w:szCs w:val="22"/>
          <w:lang w:val="en-US" w:eastAsia="zh-CN" w:bidi="ar-SA"/>
        </w:rPr>
        <w:t>4</w:t>
      </w:r>
      <w:r>
        <w:rPr>
          <w:rFonts w:hint="eastAsia" w:ascii="Times New Roman" w:hAnsi="Times New Roman" w:eastAsia="宋体" w:cs="Times New Roman"/>
          <w:b/>
          <w:bCs w:val="0"/>
          <w:sz w:val="22"/>
          <w:szCs w:val="22"/>
          <w:lang w:val="en-GB" w:eastAsia="zh-CN" w:bidi="ar-SA"/>
        </w:rPr>
        <w:t xml:space="preserve">: RAN2 should consider </w:t>
      </w:r>
      <w:r>
        <w:rPr>
          <w:rFonts w:hint="eastAsia" w:ascii="Times New Roman" w:hAnsi="Times New Roman" w:eastAsia="宋体" w:cs="Times New Roman"/>
          <w:b/>
          <w:bCs w:val="0"/>
          <w:sz w:val="22"/>
          <w:szCs w:val="22"/>
          <w:lang w:val="en-US" w:eastAsia="zh-CN" w:bidi="ar-SA"/>
        </w:rPr>
        <w:t>UE based and NW based LCP adjustment</w:t>
      </w:r>
      <w:r>
        <w:rPr>
          <w:rFonts w:hint="eastAsia" w:ascii="Times New Roman" w:hAnsi="Times New Roman" w:eastAsia="宋体" w:cs="Times New Roman"/>
          <w:b/>
          <w:bCs w:val="0"/>
          <w:sz w:val="22"/>
          <w:szCs w:val="22"/>
          <w:lang w:val="en-GB" w:eastAsia="zh-CN" w:bidi="ar-SA"/>
        </w:rPr>
        <w:t xml:space="preserve"> as </w:t>
      </w:r>
      <w:r>
        <w:rPr>
          <w:rFonts w:hint="eastAsia" w:ascii="Times New Roman" w:hAnsi="Times New Roman" w:eastAsia="宋体" w:cs="Times New Roman"/>
          <w:b/>
          <w:bCs w:val="0"/>
          <w:sz w:val="22"/>
          <w:szCs w:val="22"/>
          <w:lang w:val="en-US" w:eastAsia="zh-CN" w:bidi="ar-SA"/>
        </w:rPr>
        <w:t>candidate</w:t>
      </w:r>
      <w:r>
        <w:rPr>
          <w:rFonts w:hint="eastAsia" w:ascii="Times New Roman" w:hAnsi="Times New Roman" w:eastAsia="宋体" w:cs="Times New Roman"/>
          <w:b/>
          <w:bCs w:val="0"/>
          <w:sz w:val="22"/>
          <w:szCs w:val="22"/>
          <w:lang w:val="en-GB" w:eastAsia="zh-CN" w:bidi="ar-SA"/>
        </w:rPr>
        <w:t xml:space="preserve"> solution</w:t>
      </w:r>
      <w:r>
        <w:rPr>
          <w:rFonts w:hint="eastAsia" w:ascii="Times New Roman" w:hAnsi="Times New Roman" w:eastAsia="宋体" w:cs="Times New Roman"/>
          <w:b/>
          <w:bCs w:val="0"/>
          <w:sz w:val="22"/>
          <w:szCs w:val="22"/>
          <w:lang w:val="en-US" w:eastAsia="zh-CN" w:bidi="ar-SA"/>
        </w:rPr>
        <w:t>s</w:t>
      </w:r>
      <w:r>
        <w:rPr>
          <w:rFonts w:hint="eastAsia" w:ascii="Times New Roman" w:hAnsi="Times New Roman" w:eastAsia="宋体" w:cs="Times New Roman"/>
          <w:b/>
          <w:bCs w:val="0"/>
          <w:sz w:val="22"/>
          <w:szCs w:val="22"/>
          <w:lang w:val="en-GB" w:eastAsia="zh-CN" w:bidi="ar-SA"/>
        </w:rPr>
        <w:t xml:space="preserve"> for </w:t>
      </w:r>
      <w:r>
        <w:rPr>
          <w:rFonts w:hint="eastAsia" w:ascii="Times New Roman" w:hAnsi="Times New Roman" w:eastAsia="宋体" w:cs="Times New Roman"/>
          <w:b/>
          <w:bCs w:val="0"/>
          <w:sz w:val="22"/>
          <w:szCs w:val="22"/>
          <w:lang w:val="en-US" w:eastAsia="zh-CN" w:bidi="ar-SA"/>
        </w:rPr>
        <w:t>increasing the reliability when entering survival time.</w:t>
      </w:r>
    </w:p>
    <w:p>
      <w:pPr>
        <w:pStyle w:val="2"/>
        <w:jc w:val="left"/>
      </w:pPr>
      <w:r>
        <w:t>Conclusions</w:t>
      </w:r>
    </w:p>
    <w:p>
      <w:pPr>
        <w:spacing w:afterLines="50" w:line="240" w:lineRule="auto"/>
        <w:jc w:val="left"/>
      </w:pPr>
      <w:r>
        <w:t>Based on the analysis given above, we have the following Observations and Proposals:</w:t>
      </w:r>
    </w:p>
    <w:p>
      <w:pPr>
        <w:jc w:val="both"/>
        <w:rPr>
          <w:rFonts w:hint="default" w:ascii="Times New Roman" w:hAnsi="Times New Roman" w:cs="Times New Roman"/>
          <w:b/>
          <w:bCs/>
          <w:i w:val="0"/>
          <w:iCs/>
          <w:sz w:val="22"/>
          <w:szCs w:val="22"/>
          <w:highlight w:val="none"/>
          <w:lang w:val="en-US" w:eastAsia="zh-CN"/>
        </w:rPr>
      </w:pPr>
      <w:bookmarkStart w:id="3" w:name="_Toc502437832"/>
      <w:r>
        <w:rPr>
          <w:rFonts w:hint="default" w:ascii="Times New Roman" w:hAnsi="Times New Roman" w:cs="Times New Roman"/>
          <w:b/>
          <w:bCs/>
          <w:i w:val="0"/>
          <w:iCs/>
          <w:sz w:val="22"/>
          <w:szCs w:val="22"/>
          <w:highlight w:val="none"/>
          <w:lang w:val="en-US" w:eastAsia="zh-CN"/>
        </w:rPr>
        <w:t xml:space="preserve">Observation </w:t>
      </w:r>
      <w:r>
        <w:rPr>
          <w:rFonts w:hint="eastAsia" w:cs="Times New Roman"/>
          <w:b/>
          <w:bCs/>
          <w:i w:val="0"/>
          <w:iCs/>
          <w:sz w:val="22"/>
          <w:szCs w:val="22"/>
          <w:highlight w:val="none"/>
          <w:lang w:val="en-US" w:eastAsia="zh-CN"/>
        </w:rPr>
        <w:t>1</w:t>
      </w:r>
      <w:r>
        <w:rPr>
          <w:rFonts w:hint="default" w:ascii="Times New Roman" w:hAnsi="Times New Roman" w:cs="Times New Roman"/>
          <w:b/>
          <w:bCs/>
          <w:i w:val="0"/>
          <w:iCs/>
          <w:sz w:val="22"/>
          <w:szCs w:val="22"/>
          <w:highlight w:val="none"/>
          <w:lang w:val="en-US" w:eastAsia="zh-CN"/>
        </w:rPr>
        <w:t>: Survival time starts when an expected message is not received within a specific time</w:t>
      </w:r>
      <w:r>
        <w:rPr>
          <w:rFonts w:hint="eastAsia" w:ascii="Times New Roman" w:hAnsi="Times New Roman" w:cs="Times New Roman"/>
          <w:b/>
          <w:bCs/>
          <w:i w:val="0"/>
          <w:iCs/>
          <w:sz w:val="22"/>
          <w:szCs w:val="22"/>
          <w:highlight w:val="none"/>
          <w:lang w:val="en-US" w:eastAsia="zh-CN"/>
        </w:rPr>
        <w:t xml:space="preserve"> (i.e. end-to-end delay)</w:t>
      </w:r>
      <w:r>
        <w:rPr>
          <w:rFonts w:hint="default" w:ascii="Times New Roman" w:hAnsi="Times New Roman" w:cs="Times New Roman"/>
          <w:b/>
          <w:bCs/>
          <w:i w:val="0"/>
          <w:iCs/>
          <w:sz w:val="22"/>
          <w:szCs w:val="22"/>
          <w:highlight w:val="none"/>
          <w:lang w:val="en-US" w:eastAsia="zh-CN"/>
        </w:rPr>
        <w:t>.</w:t>
      </w:r>
    </w:p>
    <w:p>
      <w:pPr>
        <w:jc w:val="both"/>
        <w:rPr>
          <w:rFonts w:hint="default" w:ascii="Times New Roman" w:hAnsi="Times New Roman" w:cs="Times New Roman"/>
          <w:b/>
          <w:bCs/>
          <w:i w:val="0"/>
          <w:iCs/>
          <w:sz w:val="22"/>
          <w:szCs w:val="22"/>
          <w:highlight w:val="none"/>
          <w:lang w:val="en-US" w:eastAsia="zh-CN"/>
        </w:rPr>
      </w:pPr>
      <w:r>
        <w:rPr>
          <w:rFonts w:hint="default" w:ascii="Times New Roman" w:hAnsi="Times New Roman" w:cs="Times New Roman"/>
          <w:b/>
          <w:bCs/>
          <w:i w:val="0"/>
          <w:iCs/>
          <w:sz w:val="22"/>
          <w:szCs w:val="22"/>
          <w:highlight w:val="none"/>
          <w:lang w:val="en-US" w:eastAsia="zh-CN"/>
        </w:rPr>
        <w:t xml:space="preserve">Observation </w:t>
      </w:r>
      <w:r>
        <w:rPr>
          <w:rFonts w:hint="eastAsia" w:ascii="Times New Roman" w:hAnsi="Times New Roman" w:cs="Times New Roman"/>
          <w:b/>
          <w:bCs/>
          <w:i w:val="0"/>
          <w:iCs/>
          <w:sz w:val="22"/>
          <w:szCs w:val="22"/>
          <w:highlight w:val="none"/>
          <w:lang w:val="en-US" w:eastAsia="zh-CN"/>
        </w:rPr>
        <w:t>2</w:t>
      </w:r>
      <w:r>
        <w:rPr>
          <w:rFonts w:hint="default" w:ascii="Times New Roman" w:hAnsi="Times New Roman" w:cs="Times New Roman"/>
          <w:b/>
          <w:bCs/>
          <w:i w:val="0"/>
          <w:iCs/>
          <w:sz w:val="22"/>
          <w:szCs w:val="22"/>
          <w:highlight w:val="none"/>
          <w:lang w:val="en-US" w:eastAsia="zh-CN"/>
        </w:rPr>
        <w:t xml:space="preserve">: </w:t>
      </w:r>
      <w:r>
        <w:rPr>
          <w:rFonts w:hint="eastAsia" w:cs="Times New Roman"/>
          <w:b/>
          <w:bCs/>
          <w:i w:val="0"/>
          <w:iCs/>
          <w:sz w:val="22"/>
          <w:szCs w:val="22"/>
          <w:highlight w:val="none"/>
          <w:lang w:val="en-US" w:eastAsia="zh-CN"/>
        </w:rPr>
        <w:t>Both the</w:t>
      </w:r>
      <w:r>
        <w:rPr>
          <w:rFonts w:hint="default" w:ascii="Times New Roman" w:hAnsi="Times New Roman" w:cs="Times New Roman"/>
          <w:b/>
          <w:bCs/>
          <w:i w:val="0"/>
          <w:iCs/>
          <w:sz w:val="22"/>
          <w:szCs w:val="22"/>
          <w:highlight w:val="none"/>
          <w:lang w:val="en-US" w:eastAsia="zh-CN"/>
        </w:rPr>
        <w:t xml:space="preserve"> communication service </w:t>
      </w:r>
      <w:r>
        <w:rPr>
          <w:rFonts w:hint="eastAsia" w:cs="Times New Roman"/>
          <w:b/>
          <w:bCs/>
          <w:i w:val="0"/>
          <w:iCs/>
          <w:sz w:val="22"/>
          <w:szCs w:val="22"/>
          <w:highlight w:val="none"/>
          <w:lang w:val="en-US" w:eastAsia="zh-CN"/>
        </w:rPr>
        <w:t>and the Application will change to the</w:t>
      </w:r>
      <w:r>
        <w:rPr>
          <w:rFonts w:hint="default" w:ascii="Times New Roman" w:hAnsi="Times New Roman" w:cs="Times New Roman"/>
          <w:b/>
          <w:bCs/>
          <w:i w:val="0"/>
          <w:iCs/>
          <w:sz w:val="22"/>
          <w:szCs w:val="22"/>
          <w:highlight w:val="none"/>
          <w:lang w:val="en-US" w:eastAsia="zh-CN"/>
        </w:rPr>
        <w:t xml:space="preserve"> unavailable state</w:t>
      </w:r>
      <w:r>
        <w:rPr>
          <w:rFonts w:hint="eastAsia" w:cs="Times New Roman"/>
          <w:b/>
          <w:bCs/>
          <w:i w:val="0"/>
          <w:iCs/>
          <w:sz w:val="22"/>
          <w:szCs w:val="22"/>
          <w:highlight w:val="none"/>
          <w:lang w:val="en-US" w:eastAsia="zh-CN"/>
        </w:rPr>
        <w:t xml:space="preserve"> when the survival time </w:t>
      </w:r>
      <w:r>
        <w:rPr>
          <w:rFonts w:eastAsia="MS Mincho"/>
          <w:b/>
          <w:bCs/>
          <w:lang w:eastAsia="ja-JP"/>
        </w:rPr>
        <w:t>has been exceeded</w:t>
      </w:r>
      <w:r>
        <w:rPr>
          <w:rFonts w:hint="default" w:ascii="Times New Roman" w:hAnsi="Times New Roman" w:cs="Times New Roman"/>
          <w:b/>
          <w:bCs/>
          <w:i w:val="0"/>
          <w:iCs/>
          <w:sz w:val="22"/>
          <w:szCs w:val="22"/>
          <w:highlight w:val="none"/>
          <w:lang w:val="en-US" w:eastAsia="zh-CN"/>
        </w:rPr>
        <w:t>.</w:t>
      </w:r>
    </w:p>
    <w:p>
      <w:pPr>
        <w:jc w:val="both"/>
        <w:rPr>
          <w:rFonts w:hint="default" w:ascii="Times New Roman" w:hAnsi="Times New Roman" w:cs="Times New Roman"/>
          <w:b/>
          <w:bCs/>
          <w:i w:val="0"/>
          <w:iCs/>
          <w:sz w:val="22"/>
          <w:szCs w:val="22"/>
          <w:highlight w:val="none"/>
          <w:lang w:val="en-US" w:eastAsia="zh-CN"/>
        </w:rPr>
      </w:pPr>
      <w:r>
        <w:rPr>
          <w:rFonts w:hint="default" w:ascii="Times New Roman" w:hAnsi="Times New Roman" w:cs="Times New Roman"/>
          <w:b/>
          <w:bCs/>
          <w:i w:val="0"/>
          <w:iCs/>
          <w:sz w:val="22"/>
          <w:szCs w:val="22"/>
          <w:highlight w:val="none"/>
          <w:lang w:val="en-US" w:eastAsia="zh-CN"/>
        </w:rPr>
        <w:t xml:space="preserve">Observation </w:t>
      </w:r>
      <w:r>
        <w:rPr>
          <w:rFonts w:hint="eastAsia" w:ascii="Times New Roman" w:hAnsi="Times New Roman" w:cs="Times New Roman"/>
          <w:b/>
          <w:bCs/>
          <w:i w:val="0"/>
          <w:iCs/>
          <w:sz w:val="22"/>
          <w:szCs w:val="22"/>
          <w:highlight w:val="none"/>
          <w:lang w:val="en-US" w:eastAsia="zh-CN"/>
        </w:rPr>
        <w:t>3</w:t>
      </w:r>
      <w:r>
        <w:rPr>
          <w:rFonts w:hint="default" w:ascii="Times New Roman" w:hAnsi="Times New Roman" w:cs="Times New Roman"/>
          <w:b/>
          <w:bCs/>
          <w:i w:val="0"/>
          <w:iCs/>
          <w:sz w:val="22"/>
          <w:szCs w:val="22"/>
          <w:highlight w:val="none"/>
          <w:lang w:val="en-US" w:eastAsia="zh-CN"/>
        </w:rPr>
        <w:t xml:space="preserve">: </w:t>
      </w:r>
      <w:r>
        <w:rPr>
          <w:rFonts w:hint="eastAsia" w:ascii="Times New Roman" w:hAnsi="Times New Roman" w:cs="Times New Roman"/>
          <w:b/>
          <w:bCs/>
          <w:i w:val="0"/>
          <w:iCs/>
          <w:sz w:val="22"/>
          <w:szCs w:val="22"/>
          <w:highlight w:val="none"/>
          <w:lang w:val="en-US" w:eastAsia="zh-CN"/>
        </w:rPr>
        <w:t>It is benefit for RAN to know that the survival time of a packet is going to run out so that RAN can scheduling the packets</w:t>
      </w:r>
      <w:r>
        <w:rPr>
          <w:rFonts w:hint="eastAsia" w:cs="Times New Roman"/>
          <w:b/>
          <w:bCs/>
          <w:i w:val="0"/>
          <w:iCs/>
          <w:sz w:val="22"/>
          <w:szCs w:val="22"/>
          <w:highlight w:val="none"/>
          <w:lang w:val="en-US" w:eastAsia="zh-CN"/>
        </w:rPr>
        <w:t xml:space="preserve"> with high priority</w:t>
      </w:r>
      <w:r>
        <w:rPr>
          <w:rFonts w:hint="eastAsia" w:ascii="Times New Roman" w:hAnsi="Times New Roman" w:cs="Times New Roman"/>
          <w:b/>
          <w:bCs/>
          <w:i w:val="0"/>
          <w:iCs/>
          <w:sz w:val="22"/>
          <w:szCs w:val="22"/>
          <w:highlight w:val="none"/>
          <w:lang w:val="en-US" w:eastAsia="zh-CN"/>
        </w:rPr>
        <w:t xml:space="preserve"> to avoid the application</w:t>
      </w:r>
      <w:r>
        <w:rPr>
          <w:rFonts w:hint="eastAsia" w:cs="Times New Roman"/>
          <w:b/>
          <w:bCs/>
          <w:i w:val="0"/>
          <w:iCs/>
          <w:sz w:val="22"/>
          <w:szCs w:val="22"/>
          <w:highlight w:val="none"/>
          <w:lang w:val="en-US" w:eastAsia="zh-CN"/>
        </w:rPr>
        <w:t xml:space="preserve"> of target device</w:t>
      </w:r>
      <w:r>
        <w:rPr>
          <w:rFonts w:hint="eastAsia" w:ascii="Times New Roman" w:hAnsi="Times New Roman" w:cs="Times New Roman"/>
          <w:b/>
          <w:bCs/>
          <w:i w:val="0"/>
          <w:iCs/>
          <w:sz w:val="22"/>
          <w:szCs w:val="22"/>
          <w:highlight w:val="none"/>
          <w:lang w:val="en-US" w:eastAsia="zh-CN"/>
        </w:rPr>
        <w:t xml:space="preserve"> entering unavailable state. </w:t>
      </w:r>
    </w:p>
    <w:p>
      <w:pPr>
        <w:pStyle w:val="81"/>
        <w:jc w:val="both"/>
        <w:rPr>
          <w:rFonts w:hint="eastAsia" w:ascii="Times New Roman" w:hAnsi="Times New Roman" w:cs="Times New Roman"/>
          <w:b/>
          <w:bCs/>
          <w:i w:val="0"/>
          <w:iCs/>
          <w:sz w:val="22"/>
          <w:szCs w:val="22"/>
          <w:highlight w:val="none"/>
          <w:lang w:val="en-US" w:eastAsia="zh-CN"/>
        </w:rPr>
      </w:pPr>
      <w:r>
        <w:rPr>
          <w:rFonts w:hint="default" w:ascii="Times New Roman" w:hAnsi="Times New Roman" w:cs="Times New Roman"/>
          <w:b/>
          <w:bCs w:val="0"/>
          <w:lang w:val="en-US" w:eastAsia="zh-CN"/>
        </w:rPr>
        <w:t xml:space="preserve">Proposal 1: The </w:t>
      </w:r>
      <w:r>
        <w:rPr>
          <w:rFonts w:hint="default" w:ascii="Times New Roman" w:hAnsi="Times New Roman" w:cs="Times New Roman"/>
          <w:b/>
          <w:bCs w:val="0"/>
          <w:lang w:eastAsia="zh-CN"/>
        </w:rPr>
        <w:t>error-free transmission of the consecutive two packets should be consider</w:t>
      </w:r>
      <w:r>
        <w:rPr>
          <w:rFonts w:hint="default" w:ascii="Times New Roman" w:hAnsi="Times New Roman" w:cs="Times New Roman"/>
          <w:b/>
          <w:lang w:eastAsia="zh-CN"/>
        </w:rPr>
        <w:t>ed</w:t>
      </w:r>
      <w:r>
        <w:rPr>
          <w:rFonts w:hint="default" w:ascii="Times New Roman" w:hAnsi="Times New Roman" w:cs="Times New Roman"/>
          <w:b/>
          <w:lang w:val="en-US" w:eastAsia="zh-CN"/>
        </w:rPr>
        <w:t>.</w:t>
      </w:r>
    </w:p>
    <w:p>
      <w:pPr>
        <w:pStyle w:val="81"/>
        <w:jc w:val="both"/>
        <w:rPr>
          <w:rFonts w:hint="default" w:ascii="Times New Roman" w:hAnsi="Times New Roman" w:eastAsia="宋体" w:cs="Times New Roman"/>
          <w:b w:val="0"/>
          <w:bCs/>
          <w:sz w:val="22"/>
          <w:szCs w:val="22"/>
          <w:lang w:val="en-US" w:eastAsia="zh-CN"/>
        </w:rPr>
      </w:pPr>
      <w:r>
        <w:rPr>
          <w:rFonts w:hint="eastAsia" w:ascii="Times New Roman" w:hAnsi="Times New Roman" w:eastAsia="宋体" w:cs="Times New Roman"/>
          <w:b/>
          <w:bCs w:val="0"/>
          <w:sz w:val="22"/>
          <w:szCs w:val="22"/>
          <w:lang w:val="en-US" w:eastAsia="zh-CN"/>
        </w:rPr>
        <w:t xml:space="preserve">Proposal 2: The maximum number of </w:t>
      </w:r>
      <w:r>
        <w:rPr>
          <w:rFonts w:hint="default" w:ascii="Times New Roman" w:hAnsi="Times New Roman" w:eastAsia="宋体" w:cs="Times New Roman"/>
          <w:b/>
          <w:bCs w:val="0"/>
          <w:sz w:val="22"/>
          <w:szCs w:val="22"/>
          <w:lang w:val="en-US" w:eastAsia="zh-CN"/>
        </w:rPr>
        <w:t>consecutive packets</w:t>
      </w:r>
      <w:r>
        <w:rPr>
          <w:rFonts w:hint="eastAsia" w:ascii="Times New Roman" w:hAnsi="Times New Roman" w:eastAsia="宋体" w:cs="Times New Roman"/>
          <w:b/>
          <w:bCs w:val="0"/>
          <w:sz w:val="22"/>
          <w:szCs w:val="22"/>
          <w:lang w:val="en-US" w:eastAsia="zh-CN"/>
        </w:rPr>
        <w:t xml:space="preserve"> that are tolerant to be lost in RAN should be provided to gNB, at least for periodic traffic.</w:t>
      </w:r>
    </w:p>
    <w:p>
      <w:pPr>
        <w:pStyle w:val="81"/>
        <w:jc w:val="both"/>
        <w:rPr>
          <w:rFonts w:hint="eastAsia" w:ascii="Times New Roman" w:hAnsi="Times New Roman" w:eastAsia="宋体" w:cs="Times New Roman"/>
          <w:b/>
          <w:bCs w:val="0"/>
          <w:sz w:val="22"/>
          <w:szCs w:val="22"/>
          <w:lang w:val="en-US" w:eastAsia="zh-CN"/>
        </w:rPr>
      </w:pPr>
      <w:r>
        <w:rPr>
          <w:rFonts w:hint="eastAsia" w:ascii="Times New Roman" w:hAnsi="Times New Roman" w:eastAsia="宋体" w:cs="Times New Roman"/>
          <w:b/>
          <w:bCs w:val="0"/>
          <w:sz w:val="22"/>
          <w:szCs w:val="22"/>
          <w:lang w:val="en-US" w:eastAsia="zh-CN"/>
        </w:rPr>
        <w:t>Proposal 3: For DL, there is no spec impact to support survival time.</w:t>
      </w:r>
    </w:p>
    <w:p>
      <w:pPr>
        <w:pStyle w:val="16"/>
        <w:spacing w:before="240"/>
        <w:rPr>
          <w:rFonts w:hint="eastAsia" w:ascii="Times New Roman" w:hAnsi="Times New Roman" w:eastAsia="宋体" w:cs="Times New Roman"/>
          <w:b/>
          <w:bCs w:val="0"/>
          <w:sz w:val="22"/>
          <w:szCs w:val="22"/>
          <w:lang w:val="en-US" w:eastAsia="zh-CN" w:bidi="ar-SA"/>
        </w:rPr>
      </w:pPr>
      <w:r>
        <w:rPr>
          <w:rFonts w:hint="eastAsia" w:ascii="Times New Roman" w:hAnsi="Times New Roman" w:eastAsia="宋体" w:cs="Times New Roman"/>
          <w:b/>
          <w:bCs w:val="0"/>
          <w:sz w:val="22"/>
          <w:szCs w:val="22"/>
          <w:lang w:val="en-GB" w:eastAsia="zh-CN" w:bidi="ar-SA"/>
        </w:rPr>
        <w:t xml:space="preserve">Proposal </w:t>
      </w:r>
      <w:r>
        <w:rPr>
          <w:rFonts w:hint="eastAsia" w:ascii="Times New Roman" w:hAnsi="Times New Roman" w:cs="Times New Roman"/>
          <w:b/>
          <w:bCs w:val="0"/>
          <w:sz w:val="22"/>
          <w:szCs w:val="22"/>
          <w:lang w:val="en-US" w:eastAsia="zh-CN" w:bidi="ar-SA"/>
        </w:rPr>
        <w:t>4</w:t>
      </w:r>
      <w:r>
        <w:rPr>
          <w:rFonts w:hint="eastAsia" w:ascii="Times New Roman" w:hAnsi="Times New Roman" w:eastAsia="宋体" w:cs="Times New Roman"/>
          <w:b/>
          <w:bCs w:val="0"/>
          <w:sz w:val="22"/>
          <w:szCs w:val="22"/>
          <w:lang w:val="en-GB" w:eastAsia="zh-CN" w:bidi="ar-SA"/>
        </w:rPr>
        <w:t xml:space="preserve">: RAN2 should consider </w:t>
      </w:r>
      <w:r>
        <w:rPr>
          <w:rFonts w:hint="eastAsia" w:ascii="Times New Roman" w:hAnsi="Times New Roman" w:eastAsia="宋体" w:cs="Times New Roman"/>
          <w:b/>
          <w:bCs w:val="0"/>
          <w:sz w:val="22"/>
          <w:szCs w:val="22"/>
          <w:lang w:val="en-US" w:eastAsia="zh-CN" w:bidi="ar-SA"/>
        </w:rPr>
        <w:t>UE based and NW based LCP adjustment</w:t>
      </w:r>
      <w:r>
        <w:rPr>
          <w:rFonts w:hint="eastAsia" w:ascii="Times New Roman" w:hAnsi="Times New Roman" w:eastAsia="宋体" w:cs="Times New Roman"/>
          <w:b/>
          <w:bCs w:val="0"/>
          <w:sz w:val="22"/>
          <w:szCs w:val="22"/>
          <w:lang w:val="en-GB" w:eastAsia="zh-CN" w:bidi="ar-SA"/>
        </w:rPr>
        <w:t xml:space="preserve"> as </w:t>
      </w:r>
      <w:r>
        <w:rPr>
          <w:rFonts w:hint="eastAsia" w:ascii="Times New Roman" w:hAnsi="Times New Roman" w:eastAsia="宋体" w:cs="Times New Roman"/>
          <w:b/>
          <w:bCs w:val="0"/>
          <w:sz w:val="22"/>
          <w:szCs w:val="22"/>
          <w:lang w:val="en-US" w:eastAsia="zh-CN" w:bidi="ar-SA"/>
        </w:rPr>
        <w:t>candidate</w:t>
      </w:r>
      <w:r>
        <w:rPr>
          <w:rFonts w:hint="eastAsia" w:ascii="Times New Roman" w:hAnsi="Times New Roman" w:eastAsia="宋体" w:cs="Times New Roman"/>
          <w:b/>
          <w:bCs w:val="0"/>
          <w:sz w:val="22"/>
          <w:szCs w:val="22"/>
          <w:lang w:val="en-GB" w:eastAsia="zh-CN" w:bidi="ar-SA"/>
        </w:rPr>
        <w:t xml:space="preserve"> solution</w:t>
      </w:r>
      <w:r>
        <w:rPr>
          <w:rFonts w:hint="eastAsia" w:ascii="Times New Roman" w:hAnsi="Times New Roman" w:eastAsia="宋体" w:cs="Times New Roman"/>
          <w:b/>
          <w:bCs w:val="0"/>
          <w:sz w:val="22"/>
          <w:szCs w:val="22"/>
          <w:lang w:val="en-US" w:eastAsia="zh-CN" w:bidi="ar-SA"/>
        </w:rPr>
        <w:t>s</w:t>
      </w:r>
      <w:r>
        <w:rPr>
          <w:rFonts w:hint="eastAsia" w:ascii="Times New Roman" w:hAnsi="Times New Roman" w:eastAsia="宋体" w:cs="Times New Roman"/>
          <w:b/>
          <w:bCs w:val="0"/>
          <w:sz w:val="22"/>
          <w:szCs w:val="22"/>
          <w:lang w:val="en-GB" w:eastAsia="zh-CN" w:bidi="ar-SA"/>
        </w:rPr>
        <w:t xml:space="preserve"> for </w:t>
      </w:r>
      <w:r>
        <w:rPr>
          <w:rFonts w:hint="eastAsia" w:ascii="Times New Roman" w:hAnsi="Times New Roman" w:eastAsia="宋体" w:cs="Times New Roman"/>
          <w:b/>
          <w:bCs w:val="0"/>
          <w:sz w:val="22"/>
          <w:szCs w:val="22"/>
          <w:lang w:val="en-US" w:eastAsia="zh-CN" w:bidi="ar-SA"/>
        </w:rPr>
        <w:t>increasing the reliability when entering survival time.</w:t>
      </w:r>
    </w:p>
    <w:p>
      <w:pPr>
        <w:pStyle w:val="2"/>
        <w:spacing w:before="180" w:line="240" w:lineRule="auto"/>
        <w:ind w:left="0" w:firstLine="0"/>
        <w:jc w:val="left"/>
      </w:pPr>
      <w:r>
        <w:t>Reference</w:t>
      </w:r>
    </w:p>
    <w:bookmarkEnd w:id="3"/>
    <w:p>
      <w:pPr>
        <w:numPr>
          <w:ilvl w:val="0"/>
          <w:numId w:val="8"/>
        </w:numPr>
        <w:spacing w:afterLines="50" w:line="240" w:lineRule="auto"/>
        <w:jc w:val="left"/>
      </w:pPr>
      <w:r>
        <w:t>RP-201310, Nokia, “Revised WID: Enhanced Industrial Internet of Things (IoT) and ultra-reliable and low latency communication (URLLC) support for NR”.</w:t>
      </w:r>
    </w:p>
    <w:p>
      <w:pPr>
        <w:numPr>
          <w:ilvl w:val="0"/>
          <w:numId w:val="8"/>
        </w:numPr>
        <w:spacing w:afterLines="50" w:line="240" w:lineRule="auto"/>
        <w:jc w:val="left"/>
      </w:pPr>
      <w:r>
        <w:t>3GPP TR 22.104, “Service requirements for cyber-physical control applications in vertical domains”</w:t>
      </w:r>
    </w:p>
    <w:p>
      <w:pPr>
        <w:numPr>
          <w:ilvl w:val="0"/>
          <w:numId w:val="8"/>
        </w:numPr>
        <w:spacing w:afterLines="50" w:line="240" w:lineRule="auto"/>
        <w:jc w:val="left"/>
      </w:pPr>
      <w:r>
        <w:t>3GPP TR 22.</w:t>
      </w:r>
      <w:r>
        <w:rPr>
          <w:rFonts w:hint="eastAsia"/>
          <w:lang w:val="en-US" w:eastAsia="zh-CN"/>
        </w:rPr>
        <w:t>832</w:t>
      </w:r>
      <w:r>
        <w:t>, “</w:t>
      </w:r>
      <w:r>
        <w:rPr>
          <w:rFonts w:hint="eastAsia"/>
          <w:lang w:val="en-US" w:eastAsia="zh-CN"/>
        </w:rPr>
        <w:t>S</w:t>
      </w:r>
      <w:r>
        <w:t>tudy on enhancements for cyber-physical control applications in vertical domains”.</w:t>
      </w:r>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auto"/>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E0F61"/>
    <w:multiLevelType w:val="singleLevel"/>
    <w:tmpl w:val="8F0E0F6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7A54084"/>
    <w:multiLevelType w:val="multilevel"/>
    <w:tmpl w:val="77A54084"/>
    <w:lvl w:ilvl="0" w:tentative="0">
      <w:start w:val="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AE3F66"/>
    <w:rsid w:val="032B2F66"/>
    <w:rsid w:val="03560B79"/>
    <w:rsid w:val="03A74D4B"/>
    <w:rsid w:val="03D8296C"/>
    <w:rsid w:val="04226897"/>
    <w:rsid w:val="04823148"/>
    <w:rsid w:val="0533399F"/>
    <w:rsid w:val="055C5CD5"/>
    <w:rsid w:val="05906184"/>
    <w:rsid w:val="05C91DAE"/>
    <w:rsid w:val="0673202C"/>
    <w:rsid w:val="06EF4D9C"/>
    <w:rsid w:val="07380B36"/>
    <w:rsid w:val="07896374"/>
    <w:rsid w:val="07896A53"/>
    <w:rsid w:val="07FC69EE"/>
    <w:rsid w:val="0A271776"/>
    <w:rsid w:val="0A4D0E9A"/>
    <w:rsid w:val="0B540C9B"/>
    <w:rsid w:val="0C1B4ECD"/>
    <w:rsid w:val="0C9F134E"/>
    <w:rsid w:val="0D0F4F75"/>
    <w:rsid w:val="0D171609"/>
    <w:rsid w:val="0F4E44CD"/>
    <w:rsid w:val="0F6A7CBC"/>
    <w:rsid w:val="0F7B1A4D"/>
    <w:rsid w:val="102F6227"/>
    <w:rsid w:val="107C34B7"/>
    <w:rsid w:val="110D3904"/>
    <w:rsid w:val="117D1A87"/>
    <w:rsid w:val="11BA0E40"/>
    <w:rsid w:val="125C3EE9"/>
    <w:rsid w:val="136718F6"/>
    <w:rsid w:val="14F9487B"/>
    <w:rsid w:val="14FD5FBA"/>
    <w:rsid w:val="15CA0A23"/>
    <w:rsid w:val="16460857"/>
    <w:rsid w:val="16CD498B"/>
    <w:rsid w:val="17336450"/>
    <w:rsid w:val="179A5D66"/>
    <w:rsid w:val="17B424AD"/>
    <w:rsid w:val="17D5696B"/>
    <w:rsid w:val="17F33C1A"/>
    <w:rsid w:val="1A0B382C"/>
    <w:rsid w:val="1A1F5094"/>
    <w:rsid w:val="1BD345A9"/>
    <w:rsid w:val="1C0320FA"/>
    <w:rsid w:val="1DFF7057"/>
    <w:rsid w:val="1E081995"/>
    <w:rsid w:val="1E5F1D1B"/>
    <w:rsid w:val="1EA2377C"/>
    <w:rsid w:val="1F5117C5"/>
    <w:rsid w:val="1FB476C5"/>
    <w:rsid w:val="200E4D69"/>
    <w:rsid w:val="20271D83"/>
    <w:rsid w:val="20754C4E"/>
    <w:rsid w:val="213E5589"/>
    <w:rsid w:val="215F2B11"/>
    <w:rsid w:val="218C75F9"/>
    <w:rsid w:val="21A6528A"/>
    <w:rsid w:val="22855A55"/>
    <w:rsid w:val="234962C7"/>
    <w:rsid w:val="23A81953"/>
    <w:rsid w:val="24060709"/>
    <w:rsid w:val="247018CD"/>
    <w:rsid w:val="254931B9"/>
    <w:rsid w:val="259220C0"/>
    <w:rsid w:val="25A12389"/>
    <w:rsid w:val="25E9766E"/>
    <w:rsid w:val="26886F91"/>
    <w:rsid w:val="26C22163"/>
    <w:rsid w:val="270D05D3"/>
    <w:rsid w:val="270F41D3"/>
    <w:rsid w:val="272B5AE0"/>
    <w:rsid w:val="27CE442D"/>
    <w:rsid w:val="28206569"/>
    <w:rsid w:val="288A4C3F"/>
    <w:rsid w:val="28923D32"/>
    <w:rsid w:val="28DE3F82"/>
    <w:rsid w:val="2930699E"/>
    <w:rsid w:val="293D21E8"/>
    <w:rsid w:val="29753518"/>
    <w:rsid w:val="29EA7B33"/>
    <w:rsid w:val="29FF7DAC"/>
    <w:rsid w:val="2AD01A79"/>
    <w:rsid w:val="2B5F174E"/>
    <w:rsid w:val="2C11799A"/>
    <w:rsid w:val="2DAC7BEB"/>
    <w:rsid w:val="2DDB5331"/>
    <w:rsid w:val="2DF3418B"/>
    <w:rsid w:val="2E194C14"/>
    <w:rsid w:val="2E6154F1"/>
    <w:rsid w:val="2E8765B3"/>
    <w:rsid w:val="2F036289"/>
    <w:rsid w:val="2F1E4292"/>
    <w:rsid w:val="2F4A56BE"/>
    <w:rsid w:val="2F865223"/>
    <w:rsid w:val="2F8E2E08"/>
    <w:rsid w:val="2FC8385C"/>
    <w:rsid w:val="305452E4"/>
    <w:rsid w:val="30AB2ACC"/>
    <w:rsid w:val="3107559C"/>
    <w:rsid w:val="3136382B"/>
    <w:rsid w:val="31701257"/>
    <w:rsid w:val="31755D43"/>
    <w:rsid w:val="34007871"/>
    <w:rsid w:val="34A033DB"/>
    <w:rsid w:val="352A5602"/>
    <w:rsid w:val="35781446"/>
    <w:rsid w:val="37293869"/>
    <w:rsid w:val="380F0E3F"/>
    <w:rsid w:val="3AAC4336"/>
    <w:rsid w:val="3AC65EA8"/>
    <w:rsid w:val="3B3106FE"/>
    <w:rsid w:val="3B693FAF"/>
    <w:rsid w:val="3BC816FA"/>
    <w:rsid w:val="3C076F3F"/>
    <w:rsid w:val="3C2D5A05"/>
    <w:rsid w:val="3C2F4FD4"/>
    <w:rsid w:val="3C361476"/>
    <w:rsid w:val="3C502B19"/>
    <w:rsid w:val="3DE50D2B"/>
    <w:rsid w:val="3DE5325E"/>
    <w:rsid w:val="3DF03812"/>
    <w:rsid w:val="3E124C5F"/>
    <w:rsid w:val="3ECF2BED"/>
    <w:rsid w:val="40CF5DF2"/>
    <w:rsid w:val="41105274"/>
    <w:rsid w:val="42AC2780"/>
    <w:rsid w:val="42F12569"/>
    <w:rsid w:val="43B41D34"/>
    <w:rsid w:val="44083412"/>
    <w:rsid w:val="447371FD"/>
    <w:rsid w:val="45060DFD"/>
    <w:rsid w:val="452C0A12"/>
    <w:rsid w:val="458B6538"/>
    <w:rsid w:val="45D50518"/>
    <w:rsid w:val="46133F4F"/>
    <w:rsid w:val="46D307FC"/>
    <w:rsid w:val="47411E5E"/>
    <w:rsid w:val="477113EE"/>
    <w:rsid w:val="480748C7"/>
    <w:rsid w:val="48E47537"/>
    <w:rsid w:val="4911008A"/>
    <w:rsid w:val="492A519D"/>
    <w:rsid w:val="4960185B"/>
    <w:rsid w:val="497631CF"/>
    <w:rsid w:val="4A0746BD"/>
    <w:rsid w:val="4A1A18B8"/>
    <w:rsid w:val="4A34520B"/>
    <w:rsid w:val="4AE65C4D"/>
    <w:rsid w:val="4C760E6B"/>
    <w:rsid w:val="4CCF1067"/>
    <w:rsid w:val="4D006E3C"/>
    <w:rsid w:val="4D096A55"/>
    <w:rsid w:val="4D0B65E0"/>
    <w:rsid w:val="4D1E740F"/>
    <w:rsid w:val="4E4D0CAF"/>
    <w:rsid w:val="4E651F86"/>
    <w:rsid w:val="4E985E3A"/>
    <w:rsid w:val="4F0D6F26"/>
    <w:rsid w:val="4F7206C6"/>
    <w:rsid w:val="50786C2E"/>
    <w:rsid w:val="510A57F1"/>
    <w:rsid w:val="51783BA9"/>
    <w:rsid w:val="523A669D"/>
    <w:rsid w:val="52B91D44"/>
    <w:rsid w:val="52D25AEC"/>
    <w:rsid w:val="533345D0"/>
    <w:rsid w:val="538A59D7"/>
    <w:rsid w:val="53CB40F6"/>
    <w:rsid w:val="55183775"/>
    <w:rsid w:val="55327F44"/>
    <w:rsid w:val="557D743A"/>
    <w:rsid w:val="55990E27"/>
    <w:rsid w:val="56A618A5"/>
    <w:rsid w:val="56F36D02"/>
    <w:rsid w:val="57200603"/>
    <w:rsid w:val="57E03B35"/>
    <w:rsid w:val="589C3DDA"/>
    <w:rsid w:val="592217E1"/>
    <w:rsid w:val="59335910"/>
    <w:rsid w:val="59F46416"/>
    <w:rsid w:val="5A8B28DE"/>
    <w:rsid w:val="5C6E5122"/>
    <w:rsid w:val="5D3408EC"/>
    <w:rsid w:val="5D840C3A"/>
    <w:rsid w:val="5D9F6DE4"/>
    <w:rsid w:val="5E48547F"/>
    <w:rsid w:val="5E7C694E"/>
    <w:rsid w:val="5E9F1695"/>
    <w:rsid w:val="5F221204"/>
    <w:rsid w:val="5F797263"/>
    <w:rsid w:val="5FD50343"/>
    <w:rsid w:val="60977830"/>
    <w:rsid w:val="60A67516"/>
    <w:rsid w:val="60F0581A"/>
    <w:rsid w:val="62B20A79"/>
    <w:rsid w:val="6354634A"/>
    <w:rsid w:val="63711E12"/>
    <w:rsid w:val="6429499E"/>
    <w:rsid w:val="66515C1D"/>
    <w:rsid w:val="667817CF"/>
    <w:rsid w:val="66DC05CC"/>
    <w:rsid w:val="670D437F"/>
    <w:rsid w:val="675434DE"/>
    <w:rsid w:val="67A43A30"/>
    <w:rsid w:val="67B71B5B"/>
    <w:rsid w:val="68200814"/>
    <w:rsid w:val="68F22C55"/>
    <w:rsid w:val="69A14F5C"/>
    <w:rsid w:val="6A4560D1"/>
    <w:rsid w:val="6A7C0903"/>
    <w:rsid w:val="6AEE5E88"/>
    <w:rsid w:val="6B896487"/>
    <w:rsid w:val="6BCF7157"/>
    <w:rsid w:val="6BFD3138"/>
    <w:rsid w:val="6CF935AA"/>
    <w:rsid w:val="6D186F5E"/>
    <w:rsid w:val="6DE25DB6"/>
    <w:rsid w:val="6E6D1DB7"/>
    <w:rsid w:val="6F935DF3"/>
    <w:rsid w:val="6F9E3FA4"/>
    <w:rsid w:val="70366900"/>
    <w:rsid w:val="707462D5"/>
    <w:rsid w:val="70AE6C07"/>
    <w:rsid w:val="71A95E45"/>
    <w:rsid w:val="72206DAD"/>
    <w:rsid w:val="731605E9"/>
    <w:rsid w:val="74B84C71"/>
    <w:rsid w:val="74C77600"/>
    <w:rsid w:val="74C819EE"/>
    <w:rsid w:val="74CD5B27"/>
    <w:rsid w:val="759B59E1"/>
    <w:rsid w:val="75D76DA8"/>
    <w:rsid w:val="76F70DFE"/>
    <w:rsid w:val="774B41A1"/>
    <w:rsid w:val="77570214"/>
    <w:rsid w:val="77D3528B"/>
    <w:rsid w:val="794574E0"/>
    <w:rsid w:val="79757B25"/>
    <w:rsid w:val="7A5C458C"/>
    <w:rsid w:val="7B4035D6"/>
    <w:rsid w:val="7B6845C6"/>
    <w:rsid w:val="7BC90F06"/>
    <w:rsid w:val="7FC270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DDBE72-8E5A-4B4D-98C8-F2E498F30B80}">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6</Pages>
  <Words>1556</Words>
  <Characters>8874</Characters>
  <Lines>73</Lines>
  <Paragraphs>20</Paragraphs>
  <TotalTime>2</TotalTime>
  <ScaleCrop>false</ScaleCrop>
  <LinksUpToDate>false</LinksUpToDate>
  <CharactersWithSpaces>10410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2020-10-23T05:02:38Z</dcterms:modified>
  <cp:revision>5958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